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89C" w:rsidRDefault="00B40377" w:rsidP="002C0E7E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B4037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«Подводные камни» адаптации к школе. Формирование безопасного поведения.</w:t>
      </w:r>
    </w:p>
    <w:p w:rsidR="00B40377" w:rsidRDefault="00B40377" w:rsidP="00B40377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Учитель – логопед </w:t>
      </w:r>
      <w:proofErr w:type="spellStart"/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Забойкина</w:t>
      </w:r>
      <w:proofErr w:type="spellEnd"/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Т.Н.</w:t>
      </w:r>
    </w:p>
    <w:p w:rsidR="00B40377" w:rsidRDefault="00B40377" w:rsidP="00B40377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МДОУ «Детский сад № 12 комбинированного вида».</w:t>
      </w:r>
    </w:p>
    <w:p w:rsidR="00B40377" w:rsidRPr="00B40377" w:rsidRDefault="00B40377" w:rsidP="00B40377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д. Бегуницы.</w:t>
      </w:r>
    </w:p>
    <w:p w:rsidR="00F27577" w:rsidRDefault="003E578D" w:rsidP="00B40377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Современное общество – это то, что выделяет так называемых «своих» и «чужих». И это именно те условия, в которых живут и воспитываются и социализируются наши дети. При переходе в школу, социальная жизнь человека  становить наиболее </w:t>
      </w:r>
      <w:proofErr w:type="gramStart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напряженной</w:t>
      </w:r>
      <w:proofErr w:type="gramEnd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всю его жизнь. Ребенок должен выстроить связи в обществе сверстников и взрослых, сохранив свою индивидуальность. А также правильное социальное поведение является </w:t>
      </w:r>
      <w:r w:rsidRPr="002C0E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основой безопасности</w:t>
      </w:r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людей.</w:t>
      </w:r>
    </w:p>
    <w:p w:rsidR="00F27577" w:rsidRPr="002C0E7E" w:rsidRDefault="00F27577" w:rsidP="002C0E7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5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2515" cy="4627245"/>
            <wp:effectExtent l="0" t="0" r="635" b="0"/>
            <wp:docPr id="14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2968" cy="6552728"/>
                      <a:chOff x="251520" y="116632"/>
                      <a:chExt cx="8712968" cy="6552728"/>
                    </a:xfrm>
                  </a:grpSpPr>
                  <a:graphicFrame>
                    <a:nvGraphicFramePr>
                      <a:cNvPr id="5" name="Схема 4"/>
                      <a:cNvGraphicFramePr/>
                    </a:nvGraphicFramePr>
                    <a:graphic>
                      <a:graphicData uri="http://schemas.openxmlformats.org/drawingml/2006/diagram">
                        <dgm:relIds xmlns:dgm="http://schemas.openxmlformats.org/drawingml/2006/diagram" xmlns:r="http://schemas.openxmlformats.org/officeDocument/2006/relationships" r:dm="rId5" r:lo="rId6" r:qs="rId7" r:cs="rId8"/>
                      </a:graphicData>
                    </a:graphic>
                    <a:xfrm>
                      <a:off x="1403648" y="2348880"/>
                      <a:ext cx="7560840" cy="4320480"/>
                    </a:xfrm>
                  </a:graphicFrame>
                  <a:sp>
                    <a:nvSpPr>
                      <a:cNvPr id="6" name="Овал 5"/>
                      <a:cNvSpPr/>
                    </a:nvSpPr>
                    <a:spPr>
                      <a:xfrm>
                        <a:off x="5940152" y="116632"/>
                        <a:ext cx="936104" cy="864096"/>
                      </a:xfrm>
                      <a:prstGeom prst="ellipse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3600" b="1" dirty="0" smtClean="0">
                              <a:solidFill>
                                <a:schemeClr val="tx1"/>
                              </a:solidFill>
                            </a:rPr>
                            <a:t>Я</a:t>
                          </a:r>
                          <a:endParaRPr lang="ru-RU" sz="3600" b="1" dirty="0">
                            <a:solidFill>
                              <a:schemeClr val="tx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8" name="TextBox 7"/>
                      <a:cNvSpPr txBox="1"/>
                    </a:nvSpPr>
                    <a:spPr>
                      <a:xfrm>
                        <a:off x="251520" y="188640"/>
                        <a:ext cx="4608512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3600" b="1" dirty="0" smtClean="0">
                              <a:solidFill>
                                <a:srgbClr val="00B050"/>
                              </a:solidFill>
                            </a:rPr>
                            <a:t>Круги безопасности</a:t>
                          </a:r>
                          <a:endParaRPr lang="ru-RU" sz="3600" b="1" dirty="0">
                            <a:solidFill>
                              <a:srgbClr val="00B05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" name="TextBox 10"/>
                      <a:cNvSpPr txBox="1"/>
                    </a:nvSpPr>
                    <a:spPr>
                      <a:xfrm>
                        <a:off x="467544" y="1052736"/>
                        <a:ext cx="8496944" cy="1077218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Я нахожусь в центральном круге. Вокруг много людей. Можно быть вежливым и дружелюбным со всеми людьми. Но надо понимать. Кому можно доверять, а к кому надо относиться с осторожностью. Чем дальше от меня круг – тем осторожнее надо быть. </a:t>
                          </a:r>
                          <a:r>
                            <a:rPr lang="ru-RU" sz="1600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Осторожность </a:t>
                          </a:r>
                          <a:r>
                            <a:rPr lang="ru-RU" sz="16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– это когда я не верю всему. Что говорить и предлагает сделать человек.</a:t>
                          </a:r>
                          <a:endParaRPr lang="ru-RU" sz="1600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3E578D" w:rsidRPr="002C0E7E" w:rsidRDefault="003E578D" w:rsidP="002C0E7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78D" w:rsidRPr="002C0E7E" w:rsidRDefault="003E578D" w:rsidP="002C0E7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E7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8315" cy="1911993"/>
            <wp:effectExtent l="171450" t="152400" r="161435" b="107307"/>
            <wp:docPr id="5" name="Рисунок 1" descr="https://pp.userapi.com/c851324/v851324715/775cb/fm30NsXnaO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1324/v851324715/775cb/fm30NsXnaO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929" t="6073" r="6915" b="7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393" cy="19271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E859EA" w:rsidRPr="002C0E7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7219" cy="1881820"/>
            <wp:effectExtent l="171450" t="152400" r="146781" b="99380"/>
            <wp:docPr id="9" name="Рисунок 7" descr="https://pp.userapi.com/c851324/v851324715/775f3/rZuhgs4B3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1324/v851324715/775f3/rZuhgs4B3l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077" t="5229" r="7451" b="8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219" cy="1881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859EA" w:rsidRPr="002C0E7E" w:rsidRDefault="00E859EA" w:rsidP="00B403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Правильному социальному поведению надо учить. Оно не формируется самостоятельно</w:t>
      </w:r>
      <w:r w:rsidR="00F275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0E7E" w:rsidRPr="002C0E7E" w:rsidRDefault="00E859EA" w:rsidP="002C0E7E">
      <w:pPr>
        <w:spacing w:before="100" w:beforeAutospacing="1"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C0E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C0E7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1592" cy="2499282"/>
            <wp:effectExtent l="133350" t="171450" r="165808" b="129618"/>
            <wp:docPr id="8" name="Рисунок 1" descr="https://pp.userapi.com/c851324/v851324715/775d5/7zB9u4bNH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1324/v851324715/775d5/7zB9u4bNHh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234" t="5098" r="5826" b="15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977" cy="25063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2C0E7E" w:rsidRPr="002C0E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9545" cy="2370013"/>
            <wp:effectExtent l="304800" t="247650" r="279755" b="220787"/>
            <wp:docPr id="11" name="Рисунок 4" descr="https://pp.userapi.com/c851324/v851324715/775e9/h8gXWORZ9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1324/v851324715/775e9/h8gXWORZ9I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552" t="4837" r="5535" b="10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872" cy="23827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F27577" w:rsidRPr="00F275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6400" cy="2401162"/>
            <wp:effectExtent l="171450" t="171450" r="152400" b="132488"/>
            <wp:docPr id="15" name="Рисунок 10" descr="https://pp.userapi.com/c851324/v851324715/775fd/NxqlgUW37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1324/v851324715/775fd/NxqlgUW37r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209" t="4837" r="6406" b="6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573" cy="2404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C0E7E" w:rsidRPr="002C0E7E" w:rsidRDefault="002C0E7E" w:rsidP="002C0E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Сейчас очень часто упоминается о таких социально-психологических явлениях в образовательной среде, как: </w:t>
      </w:r>
      <w:proofErr w:type="spellStart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мобинг</w:t>
      </w:r>
      <w:proofErr w:type="spellEnd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булинг</w:t>
      </w:r>
      <w:proofErr w:type="spellEnd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Давайте остановимся на каждом из них подробнее.</w:t>
      </w:r>
    </w:p>
    <w:p w:rsidR="002C0E7E" w:rsidRPr="002C0E7E" w:rsidRDefault="002C0E7E" w:rsidP="002C0E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 первое знакомство с коллективом происходит тогда, когда мы впервые переступаем порог детского сада. И уже тогда мы можем столкнуться с таким неприятным явлением как </w:t>
      </w:r>
      <w:proofErr w:type="spellStart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мобинг</w:t>
      </w:r>
      <w:proofErr w:type="spellEnd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>. Английское слово «</w:t>
      </w:r>
      <w:proofErr w:type="spellStart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мобинг</w:t>
      </w:r>
      <w:proofErr w:type="spellEnd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>» переводится как «нападение толпой». Это такое явление, когда коллектив или часть его ополчаются на одного или нескольких своих членов с целью изгнать или хотя бы ослабить его позицию.</w:t>
      </w:r>
    </w:p>
    <w:p w:rsidR="002C0E7E" w:rsidRPr="002C0E7E" w:rsidRDefault="002C0E7E" w:rsidP="002C0E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кто же может стать жертвой </w:t>
      </w:r>
      <w:proofErr w:type="spellStart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мобинга</w:t>
      </w:r>
      <w:proofErr w:type="spellEnd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Да практически любой. В группу риска входят новички и старожилы, те которых принимают </w:t>
      </w:r>
      <w:hyperlink r:id="rId15" w:tgtFrame="_blank" w:history="1">
        <w:r w:rsidRPr="002C0E7E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взрослые</w:t>
        </w:r>
      </w:hyperlink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те которых они недолюбливают, хорошие ученики и не очень, словом, всех не перечислишь. Но </w:t>
      </w:r>
      <w:proofErr w:type="spellStart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мобинга</w:t>
      </w:r>
      <w:proofErr w:type="spellEnd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избежать, если знать его проявления и действия против него.</w:t>
      </w:r>
    </w:p>
    <w:p w:rsidR="002C0E7E" w:rsidRPr="002C0E7E" w:rsidRDefault="002C0E7E" w:rsidP="009914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Проявления </w:t>
      </w:r>
      <w:proofErr w:type="spellStart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мобинга</w:t>
      </w:r>
      <w:proofErr w:type="spellEnd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бывают самыми разнообразными, хотя чаще всего он протекает по двум сценариям. При «черном» – зачинщик провоцирует конфликт с жертвой по любой причине, к нему с готовностью, подобно стае, подключаются остальные. В случае же «белого» - ребенка выдавливают из числа членов того или иного  коллектива тихой травлей при внешнем благополучии и вежливой атмосфере. «Белый» вариант </w:t>
      </w:r>
      <w:proofErr w:type="spellStart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мобинга</w:t>
      </w:r>
      <w:proofErr w:type="spellEnd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затянуться на месяцы, а ущерб для здоровья жертвы - максимален. Именно данный вариант проявления </w:t>
      </w:r>
      <w:proofErr w:type="spellStart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мобинга</w:t>
      </w:r>
      <w:proofErr w:type="spellEnd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часто отмечается в стенах образовательного заведения. Я думаю, вы согласитесь, что в современном обществе данное явление можно наблюдать как в старшем дошкольном возрасте, так и в подростковом.</w:t>
      </w:r>
    </w:p>
    <w:p w:rsidR="002C0E7E" w:rsidRPr="002C0E7E" w:rsidRDefault="002C0E7E" w:rsidP="00B403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часто  мы сталкиваемся с регулярным агрессивным и негативным </w:t>
      </w:r>
      <w:proofErr w:type="gramStart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поведением</w:t>
      </w:r>
      <w:proofErr w:type="gramEnd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со стороны детей, так и со стороны значимых ребенку взрослых.   </w:t>
      </w:r>
      <w:proofErr w:type="gramStart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Английское слово </w:t>
      </w:r>
      <w:proofErr w:type="spellStart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буллинг</w:t>
      </w:r>
      <w:proofErr w:type="spellEnd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обозначает запугивание, физический или психологический террор, направленный на то, чтобы вызвать у другого страх и тем самым подчинить его себе. </w:t>
      </w:r>
      <w:proofErr w:type="gramEnd"/>
    </w:p>
    <w:p w:rsidR="002C0E7E" w:rsidRPr="002C0E7E" w:rsidRDefault="002C0E7E" w:rsidP="00B403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Различают два типа </w:t>
      </w:r>
      <w:proofErr w:type="spellStart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буллинга</w:t>
      </w:r>
      <w:proofErr w:type="spellEnd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>: непосредственный, физический, и косвенный, который иначе называют социальной агрессией. Это поведение имеет свои возрастные, половые (</w:t>
      </w:r>
      <w:proofErr w:type="spellStart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гендерные</w:t>
      </w:r>
      <w:proofErr w:type="spellEnd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иные психологические закономерности.</w:t>
      </w:r>
    </w:p>
    <w:p w:rsidR="002C0E7E" w:rsidRPr="002C0E7E" w:rsidRDefault="002C0E7E" w:rsidP="009914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Чаще всего речь идет об отношениях, складывающихся в детской среде, но </w:t>
      </w:r>
      <w:proofErr w:type="spellStart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буллинг</w:t>
      </w:r>
      <w:proofErr w:type="spellEnd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нередко практикуют и </w:t>
      </w:r>
      <w:hyperlink r:id="rId16" w:tgtFrame="_blank" w:history="1">
        <w:r w:rsidRPr="002C0E7E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взрослые</w:t>
        </w:r>
      </w:hyperlink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 ним стоит не только и не столько неравенство физических сил, сколько дисбаланс власти, позволяющий одному ребенку подчинить себе другого, причем такое взаимодействие между двумя или несколькими детьми неоднократно повторяется в течение продолжительного времени. Эта специфическая форма агрессии, особенно характерная для среднего детства и для младших подростков, всегда направлена против одних и тех же детей. При переходе из начальной школы </w:t>
      </w:r>
      <w:proofErr w:type="gramStart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среднюю</w:t>
      </w:r>
      <w:proofErr w:type="gramEnd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буллинг</w:t>
      </w:r>
      <w:proofErr w:type="spellEnd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несколько ослабевает, но у некоторых детей это - устойчивая личностная черта, с возрастом меняются лишь формы ее проявления.</w:t>
      </w:r>
    </w:p>
    <w:p w:rsidR="002C0E7E" w:rsidRPr="002C0E7E" w:rsidRDefault="002C0E7E" w:rsidP="00B403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Известный норвежский психолог Дан </w:t>
      </w:r>
      <w:proofErr w:type="spellStart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Ольвеус</w:t>
      </w:r>
      <w:proofErr w:type="spellEnd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следующим образом определяет следующие типичные черты детей, склонных осуществлять </w:t>
      </w:r>
      <w:proofErr w:type="spellStart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буллинг</w:t>
      </w:r>
      <w:proofErr w:type="spellEnd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C0E7E" w:rsidRPr="00991451" w:rsidRDefault="002C0E7E" w:rsidP="0099145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914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 Они испытывают сильную потребность господствовать и подчинять себе других учеников, добиваясь таким путем своих целей.</w:t>
      </w:r>
    </w:p>
    <w:p w:rsidR="002C0E7E" w:rsidRPr="00991451" w:rsidRDefault="002C0E7E" w:rsidP="0099145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914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2. Они импульсивны и легко приходят в ярость.</w:t>
      </w:r>
    </w:p>
    <w:p w:rsidR="002C0E7E" w:rsidRPr="00991451" w:rsidRDefault="002C0E7E" w:rsidP="0099145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914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3. Они часто вызывающе и агрессивно ведут себя по отношению к </w:t>
      </w:r>
      <w:hyperlink r:id="rId17" w:tgtFrame="_blank" w:history="1">
        <w:r w:rsidRPr="00991451">
          <w:rPr>
            <w:rFonts w:ascii="Times New Roman" w:eastAsia="Times New Roman" w:hAnsi="Times New Roman" w:cs="Times New Roman"/>
            <w:i/>
            <w:color w:val="000000"/>
            <w:sz w:val="28"/>
            <w:szCs w:val="28"/>
            <w:lang w:eastAsia="ru-RU"/>
          </w:rPr>
          <w:t>взрослым</w:t>
        </w:r>
      </w:hyperlink>
      <w:r w:rsidRPr="009914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включая родителей и учителей.</w:t>
      </w:r>
    </w:p>
    <w:p w:rsidR="002C0E7E" w:rsidRPr="00991451" w:rsidRDefault="002C0E7E" w:rsidP="0099145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914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4. Они не испытывают сочувствия к своим жертвам.</w:t>
      </w:r>
    </w:p>
    <w:p w:rsidR="002C0E7E" w:rsidRPr="002C0E7E" w:rsidRDefault="002C0E7E" w:rsidP="009914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B403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Если это мальчики, они обычно физически сильнее других мальчиков.</w:t>
      </w:r>
    </w:p>
    <w:p w:rsidR="002C0E7E" w:rsidRPr="002C0E7E" w:rsidRDefault="002C0E7E" w:rsidP="009914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Типичные жертвы </w:t>
      </w:r>
      <w:proofErr w:type="spellStart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буллинга</w:t>
      </w:r>
      <w:proofErr w:type="spellEnd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имеют свои характерные черты:</w:t>
      </w:r>
    </w:p>
    <w:p w:rsidR="002C0E7E" w:rsidRPr="00991451" w:rsidRDefault="002C0E7E" w:rsidP="0099145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914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 Они пугливы, чувствительны, замкнуты и застенчивы.</w:t>
      </w:r>
    </w:p>
    <w:p w:rsidR="002C0E7E" w:rsidRPr="00991451" w:rsidRDefault="002C0E7E" w:rsidP="0099145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914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2. Они часто тревожны, не уверены в себе, несчастны и имеют низкое самоуважение.</w:t>
      </w:r>
    </w:p>
    <w:p w:rsidR="002C0E7E" w:rsidRPr="00991451" w:rsidRDefault="002C0E7E" w:rsidP="0099145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914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3. Они склонны к депрессии и чаще своих ровесников думают о самоубийстве.</w:t>
      </w:r>
    </w:p>
    <w:p w:rsidR="002C0E7E" w:rsidRPr="00991451" w:rsidRDefault="002C0E7E" w:rsidP="0099145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914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4. Они часто не имеют ни одного близкого друга и успешнее общаются </w:t>
      </w:r>
      <w:proofErr w:type="gramStart"/>
      <w:r w:rsidRPr="009914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</w:t>
      </w:r>
      <w:proofErr w:type="gramEnd"/>
      <w:r w:rsidRPr="009914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взрослыми, нежели со сверстниками.</w:t>
      </w:r>
    </w:p>
    <w:p w:rsidR="002C0E7E" w:rsidRPr="00991451" w:rsidRDefault="002C0E7E" w:rsidP="00991451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914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5. Если это мальчики, они могут быть физически слабее своих ровесников.</w:t>
      </w:r>
    </w:p>
    <w:p w:rsidR="002C0E7E" w:rsidRPr="002C0E7E" w:rsidRDefault="002C0E7E" w:rsidP="00B403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можем отметить, что характерные черты жертвы и зачинщика </w:t>
      </w:r>
      <w:proofErr w:type="spellStart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взаимодополняют</w:t>
      </w:r>
      <w:proofErr w:type="spellEnd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 друга.</w:t>
      </w:r>
    </w:p>
    <w:p w:rsidR="002C0E7E" w:rsidRPr="002C0E7E" w:rsidRDefault="002C0E7E" w:rsidP="00B403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с тем существует и другая, численно меньшая, категория жертв </w:t>
      </w:r>
      <w:proofErr w:type="spellStart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буллинга</w:t>
      </w:r>
      <w:proofErr w:type="spellEnd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называемые </w:t>
      </w:r>
      <w:r w:rsidRPr="00B403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провокаторы</w:t>
      </w:r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давайте остановимся на этом подробнее, так как нам родителям и педагогам, воспитывающим детей, важно это знать и учитывать. Часто провокаторы – это дети, испытывающие трудности в учебе, письме и чтении  или страдающие расстройствами внимания и повышенной возбудимостью. Хотя эти дети по природе не агрессивны, их поведение часто вызывает раздражение у многих одноклассников, педагоги их тоже не любят, что делает их легкой добычей и жертвами </w:t>
      </w:r>
      <w:proofErr w:type="spellStart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буллинга</w:t>
      </w:r>
      <w:proofErr w:type="spellEnd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способствует закреплению социально невыгодных психологических черт и стилей поведения.</w:t>
      </w:r>
    </w:p>
    <w:p w:rsidR="002C0E7E" w:rsidRPr="002C0E7E" w:rsidRDefault="00B40377" w:rsidP="00B403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C0E7E"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становимся на основных характеристиках лиц – участников данных социальных явлений, к которым отнесем как зачинщиков «травли», так и жертв.</w:t>
      </w:r>
    </w:p>
    <w:p w:rsidR="002C0E7E" w:rsidRPr="002C0E7E" w:rsidRDefault="002C0E7E" w:rsidP="009914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личностном уровне, «классические» зачинщики подобного вида психологической, физической травли отличаются повышенной агрессивностью, слабым самоконтролем. Иногда за этим стоят врожденные генетические или гормональные особенности, например, повышенный уровень «мужского» гормона тестостерона.</w:t>
      </w:r>
    </w:p>
    <w:p w:rsidR="002C0E7E" w:rsidRPr="002C0E7E" w:rsidRDefault="002C0E7E" w:rsidP="0048435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 этом отмечается, что социально изолированные, выключенные из групповых связей дети становятся легкой добычей нападений, в форме </w:t>
      </w:r>
      <w:proofErr w:type="spellStart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булинга</w:t>
      </w:r>
      <w:proofErr w:type="spellEnd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proofErr w:type="spellStart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мобинга</w:t>
      </w:r>
      <w:proofErr w:type="spellEnd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потому, что не могут адекватно ответить на провокации, без которых не обходится никакое детское, особенно мальчишеское, сообщество (феномен «мальчика для битья»). Агрессивный же или </w:t>
      </w:r>
      <w:proofErr w:type="spellStart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гиперактивный</w:t>
      </w:r>
      <w:proofErr w:type="spellEnd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 может подвергнуться нападению со стороны потому, что его поведение раздражает других детей и провоцирует встречную агрессию с их стороны («</w:t>
      </w:r>
      <w:proofErr w:type="spellStart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провокативная</w:t>
      </w:r>
      <w:proofErr w:type="spellEnd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жертва»).</w:t>
      </w:r>
    </w:p>
    <w:p w:rsidR="002C0E7E" w:rsidRPr="002C0E7E" w:rsidRDefault="002C0E7E" w:rsidP="00B403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не можем оставить без внимания и положение ребенка в классном коллективе. Как правило, дети не любят и изолируют тех сверстников, которые стоят в стороне от коллектива и не способствуют достижению общих групповых целей – единства, гармонии и развития. </w:t>
      </w:r>
    </w:p>
    <w:p w:rsidR="002C0E7E" w:rsidRPr="002C0E7E" w:rsidRDefault="002C0E7E" w:rsidP="00B4037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за </w:t>
      </w:r>
      <w:proofErr w:type="spellStart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буллингом</w:t>
      </w:r>
      <w:proofErr w:type="spellEnd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нередко стоят социально-экономические факторы, например, имущественное, социальное и этническое неравенство. Мальчики из бедных и неблагополучных семей вымещают свои фрустрации на более благополучных сверстниках, заставляя их испытывать страх и одновременно - чувство своей неполноценности.</w:t>
      </w:r>
    </w:p>
    <w:p w:rsidR="002C0E7E" w:rsidRPr="002C0E7E" w:rsidRDefault="002C0E7E" w:rsidP="009914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4037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Меры психолого-педагогической и социальной поддержки, направленные на личностное развитие ребенка.</w:t>
      </w:r>
    </w:p>
    <w:p w:rsidR="002C0E7E" w:rsidRPr="00991451" w:rsidRDefault="002C0E7E" w:rsidP="00991451">
      <w:pPr>
        <w:numPr>
          <w:ilvl w:val="0"/>
          <w:numId w:val="1"/>
        </w:numPr>
        <w:spacing w:after="0" w:line="240" w:lineRule="auto"/>
        <w:ind w:left="365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914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Профилактическая и развивающая деятельность по формированию навыков бесконфликтного взаимодействия.</w:t>
      </w:r>
    </w:p>
    <w:p w:rsidR="002C0E7E" w:rsidRPr="00991451" w:rsidRDefault="002C0E7E" w:rsidP="002C0E7E">
      <w:pPr>
        <w:numPr>
          <w:ilvl w:val="0"/>
          <w:numId w:val="1"/>
        </w:numPr>
        <w:spacing w:before="100" w:beforeAutospacing="1" w:after="0" w:line="240" w:lineRule="auto"/>
        <w:ind w:left="365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proofErr w:type="gramStart"/>
      <w:r w:rsidRPr="009914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Коррекционная работа с обучающимися, имеющими признаки зачинщиков и жертв, или ставшими ими.</w:t>
      </w:r>
      <w:proofErr w:type="gramEnd"/>
    </w:p>
    <w:p w:rsidR="002C0E7E" w:rsidRPr="00991451" w:rsidRDefault="002C0E7E" w:rsidP="002C0E7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9145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Рекомендации родителям:</w:t>
      </w:r>
    </w:p>
    <w:p w:rsidR="002C0E7E" w:rsidRPr="00B40377" w:rsidRDefault="002C0E7E" w:rsidP="002C0E7E">
      <w:pPr>
        <w:numPr>
          <w:ilvl w:val="0"/>
          <w:numId w:val="2"/>
        </w:numPr>
        <w:spacing w:after="0" w:line="240" w:lineRule="auto"/>
        <w:ind w:left="365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03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обозначить для всех членов семьи  рамки и ограничения неприемлемого поведения;</w:t>
      </w:r>
    </w:p>
    <w:p w:rsidR="002C0E7E" w:rsidRPr="00B40377" w:rsidRDefault="002C0E7E" w:rsidP="002C0E7E">
      <w:pPr>
        <w:numPr>
          <w:ilvl w:val="0"/>
          <w:numId w:val="2"/>
        </w:numPr>
        <w:spacing w:after="0" w:line="240" w:lineRule="auto"/>
        <w:ind w:left="365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03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родители сами должны  выступать в качестве авторитетов и эталонов подражания;</w:t>
      </w:r>
    </w:p>
    <w:p w:rsidR="002C0E7E" w:rsidRPr="00B40377" w:rsidRDefault="002C0E7E" w:rsidP="002C0E7E">
      <w:pPr>
        <w:numPr>
          <w:ilvl w:val="0"/>
          <w:numId w:val="2"/>
        </w:numPr>
        <w:spacing w:after="0" w:line="240" w:lineRule="auto"/>
        <w:ind w:left="365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403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родительская любовь для ребенка вещь не очевид</w:t>
      </w:r>
      <w:r w:rsidRPr="00B403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softHyphen/>
        <w:t>ная; если родители никак не проявляют своих теплых чувств, то ребенок может решить, что его не любят и это сформирует у него чувство беспомощности и незащи</w:t>
      </w:r>
      <w:r w:rsidRPr="00B403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softHyphen/>
        <w:t xml:space="preserve">щенности, </w:t>
      </w:r>
      <w:proofErr w:type="gramStart"/>
      <w:r w:rsidRPr="00B403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proofErr w:type="gramEnd"/>
      <w:r w:rsidRPr="00B4037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следовательно, и неуверенности в себе; любите и цените своего ребенка.</w:t>
      </w:r>
    </w:p>
    <w:p w:rsidR="002C0E7E" w:rsidRPr="002C0E7E" w:rsidRDefault="002C0E7E" w:rsidP="002C0E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Помощь и поддержка </w:t>
      </w:r>
      <w:r w:rsidR="00B4037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участникам «</w:t>
      </w:r>
      <w:proofErr w:type="spellStart"/>
      <w:r w:rsidR="00B40377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булинга</w:t>
      </w:r>
      <w:proofErr w:type="spellEnd"/>
      <w:r w:rsidR="00B4037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должна строиться по трем основным направлениям:</w:t>
      </w:r>
    </w:p>
    <w:p w:rsidR="002C0E7E" w:rsidRPr="002C0E7E" w:rsidRDefault="002C0E7E" w:rsidP="002C0E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Создание условий, способствующих восстановлению психологического и физического стержня личности ребенка.</w:t>
      </w:r>
    </w:p>
    <w:p w:rsidR="002C0E7E" w:rsidRPr="002C0E7E" w:rsidRDefault="002C0E7E" w:rsidP="009914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Скорейшее и грамотное разобщение ребенка (подростка) с соответствующими стрессовыми воздействиями.</w:t>
      </w:r>
    </w:p>
    <w:p w:rsidR="002C0E7E" w:rsidRPr="002C0E7E" w:rsidRDefault="002C0E7E" w:rsidP="009914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>3.      Укрепление защитных сил личности и организма в противостоянии травле.</w:t>
      </w:r>
    </w:p>
    <w:p w:rsidR="00D445B6" w:rsidRPr="002C0E7E" w:rsidRDefault="002C0E7E" w:rsidP="00991451">
      <w:pPr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4037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будем прислушиваться к зову сердца и быть внимательней к нашим детям, к нашим ученикам, воспитанникам. Давайте будем объяснять им как можно чаще, что надо защищать </w:t>
      </w:r>
      <w:proofErr w:type="gramStart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беззащитных</w:t>
      </w:r>
      <w:proofErr w:type="gramEnd"/>
      <w:r w:rsidRPr="002C0E7E">
        <w:rPr>
          <w:rFonts w:ascii="Times New Roman" w:eastAsia="Times New Roman" w:hAnsi="Times New Roman" w:cs="Times New Roman"/>
          <w:sz w:val="28"/>
          <w:szCs w:val="28"/>
          <w:lang w:eastAsia="ru-RU"/>
        </w:rPr>
        <w:t>. И самое главное: давайте сделаем все возможное и невозможное для того, чтобы наши дети выросли добрыми и хорошими</w:t>
      </w:r>
      <w:r w:rsidR="0099145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485E" w:rsidRPr="002C0E7E" w:rsidRDefault="0066485E" w:rsidP="002C0E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485E" w:rsidRPr="002C0E7E" w:rsidRDefault="0066485E" w:rsidP="002C0E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485E" w:rsidRPr="002C0E7E" w:rsidRDefault="0066485E" w:rsidP="002C0E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485E" w:rsidRPr="002C0E7E" w:rsidRDefault="0066485E" w:rsidP="002C0E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485E" w:rsidRPr="002C0E7E" w:rsidRDefault="0066485E" w:rsidP="002C0E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6485E" w:rsidRPr="002C0E7E" w:rsidSect="00DD59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A6A8F"/>
    <w:multiLevelType w:val="multilevel"/>
    <w:tmpl w:val="ABE03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E856468"/>
    <w:multiLevelType w:val="multilevel"/>
    <w:tmpl w:val="5DE0C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isplayBackgroundShape/>
  <w:proofState w:spelling="clean" w:grammar="clean"/>
  <w:defaultTabStop w:val="708"/>
  <w:drawingGridHorizontalSpacing w:val="108"/>
  <w:drawingGridVerticalSpacing w:val="181"/>
  <w:displayHorizontalDrawingGridEvery w:val="2"/>
  <w:characterSpacingControl w:val="doNotCompress"/>
  <w:compat/>
  <w:rsids>
    <w:rsidRoot w:val="006B789C"/>
    <w:rsid w:val="002C0E7E"/>
    <w:rsid w:val="003E578D"/>
    <w:rsid w:val="00484358"/>
    <w:rsid w:val="00555E7A"/>
    <w:rsid w:val="00576E56"/>
    <w:rsid w:val="0057771A"/>
    <w:rsid w:val="0066485E"/>
    <w:rsid w:val="006B789C"/>
    <w:rsid w:val="008473C9"/>
    <w:rsid w:val="00991451"/>
    <w:rsid w:val="00B40377"/>
    <w:rsid w:val="00B631D4"/>
    <w:rsid w:val="00D445B6"/>
    <w:rsid w:val="00DD5962"/>
    <w:rsid w:val="00E859EA"/>
    <w:rsid w:val="00F27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1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B789C"/>
    <w:rPr>
      <w:color w:val="325683"/>
      <w:u w:val="single"/>
    </w:rPr>
  </w:style>
  <w:style w:type="paragraph" w:styleId="a4">
    <w:name w:val="Normal (Web)"/>
    <w:basedOn w:val="a"/>
    <w:uiPriority w:val="99"/>
    <w:unhideWhenUsed/>
    <w:rsid w:val="006B78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44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45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83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63192">
          <w:marLeft w:val="0"/>
          <w:marRight w:val="0"/>
          <w:marTop w:val="0"/>
          <w:marBottom w:val="2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5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92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404070">
                      <w:marLeft w:val="0"/>
                      <w:marRight w:val="0"/>
                      <w:marTop w:val="0"/>
                      <w:marBottom w:val="3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15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3.jpeg"/><Relationship Id="rId17" Type="http://schemas.openxmlformats.org/officeDocument/2006/relationships/hyperlink" Target="http://www.manrise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anrise.ru/" TargetMode="External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image" Target="media/image2.jpeg"/><Relationship Id="rId5" Type="http://schemas.openxmlformats.org/officeDocument/2006/relationships/diagramData" Target="diagrams/data1.xml"/><Relationship Id="rId15" Type="http://schemas.openxmlformats.org/officeDocument/2006/relationships/hyperlink" Target="http://www.manrise.ru/" TargetMode="Externa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image" Target="media/image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867E6CC-B670-4097-A315-4316280B8254}" type="doc">
      <dgm:prSet loTypeId="urn:microsoft.com/office/officeart/2005/8/layout/target3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9EE108A0-0CCB-4169-8F3C-5EDA527B726B}">
      <dgm:prSet phldrT="[Текст]" custT="1"/>
      <dgm:spPr/>
      <dgm:t>
        <a:bodyPr/>
        <a:lstStyle/>
        <a:p>
          <a:r>
            <a:rPr lang="ru-RU" sz="2800" b="1" dirty="0"/>
            <a:t>незнакомые</a:t>
          </a:r>
        </a:p>
      </dgm:t>
    </dgm:pt>
    <dgm:pt modelId="{F4286AE7-B5C0-421C-8661-E522CCFA9946}" type="parTrans" cxnId="{6680CA2B-2226-4AEC-826C-19A03CBB3252}">
      <dgm:prSet/>
      <dgm:spPr/>
      <dgm:t>
        <a:bodyPr/>
        <a:lstStyle/>
        <a:p>
          <a:endParaRPr lang="ru-RU"/>
        </a:p>
      </dgm:t>
    </dgm:pt>
    <dgm:pt modelId="{756AD151-AF9B-4EF0-91DE-F6343F3A0CA7}" type="sibTrans" cxnId="{6680CA2B-2226-4AEC-826C-19A03CBB3252}">
      <dgm:prSet/>
      <dgm:spPr/>
      <dgm:t>
        <a:bodyPr/>
        <a:lstStyle/>
        <a:p>
          <a:endParaRPr lang="ru-RU"/>
        </a:p>
      </dgm:t>
    </dgm:pt>
    <dgm:pt modelId="{8A7B768D-DA13-4C31-86E8-3460BF330F80}">
      <dgm:prSet phldrT="[Текст]" custT="1"/>
      <dgm:spPr/>
      <dgm:t>
        <a:bodyPr/>
        <a:lstStyle/>
        <a:p>
          <a:r>
            <a:rPr lang="ru-RU" sz="2800" dirty="0"/>
            <a:t>друзья</a:t>
          </a:r>
        </a:p>
      </dgm:t>
    </dgm:pt>
    <dgm:pt modelId="{D3ADF27F-0094-4243-9A34-ED11D5E98378}" type="parTrans" cxnId="{BCBCB4F3-0CBE-4383-8B81-81345DF9B87E}">
      <dgm:prSet/>
      <dgm:spPr/>
      <dgm:t>
        <a:bodyPr/>
        <a:lstStyle/>
        <a:p>
          <a:endParaRPr lang="ru-RU"/>
        </a:p>
      </dgm:t>
    </dgm:pt>
    <dgm:pt modelId="{304AEFA7-2658-4F47-8EAE-6C2BA8493623}" type="sibTrans" cxnId="{BCBCB4F3-0CBE-4383-8B81-81345DF9B87E}">
      <dgm:prSet/>
      <dgm:spPr/>
      <dgm:t>
        <a:bodyPr/>
        <a:lstStyle/>
        <a:p>
          <a:endParaRPr lang="ru-RU"/>
        </a:p>
      </dgm:t>
    </dgm:pt>
    <dgm:pt modelId="{67E13A15-05D6-4DF4-B6C4-B8B59BE0A655}">
      <dgm:prSet phldrT="[Текст]" custT="1"/>
      <dgm:spPr/>
      <dgm:t>
        <a:bodyPr/>
        <a:lstStyle/>
        <a:p>
          <a:r>
            <a:rPr lang="ru-RU" sz="2800" dirty="0"/>
            <a:t>семья</a:t>
          </a:r>
        </a:p>
      </dgm:t>
    </dgm:pt>
    <dgm:pt modelId="{9501CC1A-AD7E-4AA4-9BB4-ED12022A7C61}" type="parTrans" cxnId="{2A3CF0D3-4C13-46B1-9B47-702C5893203A}">
      <dgm:prSet/>
      <dgm:spPr/>
      <dgm:t>
        <a:bodyPr/>
        <a:lstStyle/>
        <a:p>
          <a:endParaRPr lang="ru-RU"/>
        </a:p>
      </dgm:t>
    </dgm:pt>
    <dgm:pt modelId="{B63965A4-4385-47A8-A6A3-94951B518E5D}" type="sibTrans" cxnId="{2A3CF0D3-4C13-46B1-9B47-702C5893203A}">
      <dgm:prSet/>
      <dgm:spPr/>
      <dgm:t>
        <a:bodyPr/>
        <a:lstStyle/>
        <a:p>
          <a:endParaRPr lang="ru-RU"/>
        </a:p>
      </dgm:t>
    </dgm:pt>
    <dgm:pt modelId="{8BD776EF-FB13-41A6-ACEF-C2594679624F}">
      <dgm:prSet phldrT="[Текст]" custT="1"/>
      <dgm:spPr/>
      <dgm:t>
        <a:bodyPr/>
        <a:lstStyle/>
        <a:p>
          <a:r>
            <a:rPr lang="ru-RU" sz="4400" b="1" dirty="0"/>
            <a:t>я</a:t>
          </a:r>
        </a:p>
      </dgm:t>
    </dgm:pt>
    <dgm:pt modelId="{2DDC0622-F65D-4F0E-B549-F177EBE7B05F}" type="parTrans" cxnId="{F38535C3-7AC4-48F1-B013-41C73E95EA53}">
      <dgm:prSet/>
      <dgm:spPr/>
      <dgm:t>
        <a:bodyPr/>
        <a:lstStyle/>
        <a:p>
          <a:endParaRPr lang="ru-RU"/>
        </a:p>
      </dgm:t>
    </dgm:pt>
    <dgm:pt modelId="{A669CDE2-7487-4E1C-A209-77B3E7CD3D94}" type="sibTrans" cxnId="{F38535C3-7AC4-48F1-B013-41C73E95EA53}">
      <dgm:prSet/>
      <dgm:spPr/>
      <dgm:t>
        <a:bodyPr/>
        <a:lstStyle/>
        <a:p>
          <a:endParaRPr lang="ru-RU"/>
        </a:p>
      </dgm:t>
    </dgm:pt>
    <dgm:pt modelId="{8C565875-8173-4FCD-A4EA-94E70C566635}">
      <dgm:prSet phldrT="[Текст]" custT="1"/>
      <dgm:spPr/>
      <dgm:t>
        <a:bodyPr/>
        <a:lstStyle/>
        <a:p>
          <a:r>
            <a:rPr lang="ru-RU" sz="2800" dirty="0"/>
            <a:t>знакомые</a:t>
          </a:r>
        </a:p>
      </dgm:t>
    </dgm:pt>
    <dgm:pt modelId="{527DA588-E48E-4EDB-959A-AF5A762D7123}" type="parTrans" cxnId="{19A7BCD7-71A2-4334-BD31-C1408AB19354}">
      <dgm:prSet/>
      <dgm:spPr/>
      <dgm:t>
        <a:bodyPr/>
        <a:lstStyle/>
        <a:p>
          <a:endParaRPr lang="ru-RU"/>
        </a:p>
      </dgm:t>
    </dgm:pt>
    <dgm:pt modelId="{8E5FEC9D-7E4A-4911-BCBA-F3CDB28CDAD8}" type="sibTrans" cxnId="{19A7BCD7-71A2-4334-BD31-C1408AB19354}">
      <dgm:prSet/>
      <dgm:spPr/>
      <dgm:t>
        <a:bodyPr/>
        <a:lstStyle/>
        <a:p>
          <a:endParaRPr lang="ru-RU"/>
        </a:p>
      </dgm:t>
    </dgm:pt>
    <dgm:pt modelId="{ACB2CDA1-7F0F-4842-9A9F-353CDE5A225A}">
      <dgm:prSet phldrT="[Текст]" custT="1"/>
      <dgm:spPr/>
      <dgm:t>
        <a:bodyPr/>
        <a:lstStyle/>
        <a:p>
          <a:r>
            <a:rPr lang="ru-RU" sz="2800" dirty="0"/>
            <a:t>профессиональная помощь</a:t>
          </a:r>
        </a:p>
      </dgm:t>
    </dgm:pt>
    <dgm:pt modelId="{7DD31E21-8F3F-484C-B3DB-7E7C8BAA93CE}" type="parTrans" cxnId="{25B9933E-9027-425E-8B63-D8C1BCBD3DC4}">
      <dgm:prSet/>
      <dgm:spPr/>
      <dgm:t>
        <a:bodyPr/>
        <a:lstStyle/>
        <a:p>
          <a:endParaRPr lang="ru-RU"/>
        </a:p>
      </dgm:t>
    </dgm:pt>
    <dgm:pt modelId="{03834B95-C8BA-458C-8640-8FC12CE087E7}" type="sibTrans" cxnId="{25B9933E-9027-425E-8B63-D8C1BCBD3DC4}">
      <dgm:prSet/>
      <dgm:spPr/>
      <dgm:t>
        <a:bodyPr/>
        <a:lstStyle/>
        <a:p>
          <a:endParaRPr lang="ru-RU"/>
        </a:p>
      </dgm:t>
    </dgm:pt>
    <dgm:pt modelId="{B9A67614-445C-4D39-B251-9762C4F3500B}" type="pres">
      <dgm:prSet presAssocID="{0867E6CC-B670-4097-A315-4316280B8254}" presName="Name0" presStyleCnt="0">
        <dgm:presLayoutVars>
          <dgm:chMax val="7"/>
          <dgm:dir val="rev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7EAAC4C-6D38-4FC6-87D4-EC9DC3A27383}" type="pres">
      <dgm:prSet presAssocID="{9EE108A0-0CCB-4169-8F3C-5EDA527B726B}" presName="circle1" presStyleLbl="node1" presStyleIdx="0" presStyleCnt="6"/>
      <dgm:spPr/>
    </dgm:pt>
    <dgm:pt modelId="{C4E93B9B-86D3-400E-B1A8-8053D6FAA3FC}" type="pres">
      <dgm:prSet presAssocID="{9EE108A0-0CCB-4169-8F3C-5EDA527B726B}" presName="space" presStyleCnt="0"/>
      <dgm:spPr/>
    </dgm:pt>
    <dgm:pt modelId="{698128A9-65C3-4161-9D6C-378425B198CF}" type="pres">
      <dgm:prSet presAssocID="{9EE108A0-0CCB-4169-8F3C-5EDA527B726B}" presName="rect1" presStyleLbl="alignAcc1" presStyleIdx="0" presStyleCnt="6"/>
      <dgm:spPr/>
      <dgm:t>
        <a:bodyPr/>
        <a:lstStyle/>
        <a:p>
          <a:endParaRPr lang="ru-RU"/>
        </a:p>
      </dgm:t>
    </dgm:pt>
    <dgm:pt modelId="{A95B3E53-5528-4B05-8D15-15E3F088C557}" type="pres">
      <dgm:prSet presAssocID="{ACB2CDA1-7F0F-4842-9A9F-353CDE5A225A}" presName="vertSpace2" presStyleLbl="node1" presStyleIdx="0" presStyleCnt="6"/>
      <dgm:spPr/>
    </dgm:pt>
    <dgm:pt modelId="{1E1EA9F0-944C-4B00-B467-BC4B099CC5FC}" type="pres">
      <dgm:prSet presAssocID="{ACB2CDA1-7F0F-4842-9A9F-353CDE5A225A}" presName="circle2" presStyleLbl="node1" presStyleIdx="1" presStyleCnt="6"/>
      <dgm:spPr/>
    </dgm:pt>
    <dgm:pt modelId="{65D92566-D93F-464B-AA6F-3678D4C3FE04}" type="pres">
      <dgm:prSet presAssocID="{ACB2CDA1-7F0F-4842-9A9F-353CDE5A225A}" presName="rect2" presStyleLbl="alignAcc1" presStyleIdx="1" presStyleCnt="6" custScaleX="100000"/>
      <dgm:spPr/>
      <dgm:t>
        <a:bodyPr/>
        <a:lstStyle/>
        <a:p>
          <a:endParaRPr lang="ru-RU"/>
        </a:p>
      </dgm:t>
    </dgm:pt>
    <dgm:pt modelId="{6AF07E5E-6D00-4BCC-987B-D62C3AEADE8B}" type="pres">
      <dgm:prSet presAssocID="{8C565875-8173-4FCD-A4EA-94E70C566635}" presName="vertSpace3" presStyleLbl="node1" presStyleIdx="1" presStyleCnt="6"/>
      <dgm:spPr/>
    </dgm:pt>
    <dgm:pt modelId="{4A28EA1D-9DE0-416F-8E8E-A41767A9DDC9}" type="pres">
      <dgm:prSet presAssocID="{8C565875-8173-4FCD-A4EA-94E70C566635}" presName="circle3" presStyleLbl="node1" presStyleIdx="2" presStyleCnt="6"/>
      <dgm:spPr/>
    </dgm:pt>
    <dgm:pt modelId="{F9F8CFDD-681C-465B-A177-6C879EBEC796}" type="pres">
      <dgm:prSet presAssocID="{8C565875-8173-4FCD-A4EA-94E70C566635}" presName="rect3" presStyleLbl="alignAcc1" presStyleIdx="2" presStyleCnt="6"/>
      <dgm:spPr/>
      <dgm:t>
        <a:bodyPr/>
        <a:lstStyle/>
        <a:p>
          <a:endParaRPr lang="ru-RU"/>
        </a:p>
      </dgm:t>
    </dgm:pt>
    <dgm:pt modelId="{C9BE37C2-DBDE-4FB1-8390-10BE6C3DF209}" type="pres">
      <dgm:prSet presAssocID="{8A7B768D-DA13-4C31-86E8-3460BF330F80}" presName="vertSpace4" presStyleLbl="node1" presStyleIdx="2" presStyleCnt="6"/>
      <dgm:spPr/>
    </dgm:pt>
    <dgm:pt modelId="{27CAEE54-C7D5-4397-A820-053C699135D6}" type="pres">
      <dgm:prSet presAssocID="{8A7B768D-DA13-4C31-86E8-3460BF330F80}" presName="circle4" presStyleLbl="node1" presStyleIdx="3" presStyleCnt="6"/>
      <dgm:spPr/>
    </dgm:pt>
    <dgm:pt modelId="{32AC70D4-B898-4013-99E5-59E1EDD7B6CE}" type="pres">
      <dgm:prSet presAssocID="{8A7B768D-DA13-4C31-86E8-3460BF330F80}" presName="rect4" presStyleLbl="alignAcc1" presStyleIdx="3" presStyleCnt="6"/>
      <dgm:spPr/>
      <dgm:t>
        <a:bodyPr/>
        <a:lstStyle/>
        <a:p>
          <a:endParaRPr lang="ru-RU"/>
        </a:p>
      </dgm:t>
    </dgm:pt>
    <dgm:pt modelId="{C7E27705-C671-497D-90DC-1526B047030D}" type="pres">
      <dgm:prSet presAssocID="{67E13A15-05D6-4DF4-B6C4-B8B59BE0A655}" presName="vertSpace5" presStyleLbl="node1" presStyleIdx="3" presStyleCnt="6"/>
      <dgm:spPr/>
    </dgm:pt>
    <dgm:pt modelId="{366B97CD-E318-401B-8FA5-08B5C0B4921F}" type="pres">
      <dgm:prSet presAssocID="{67E13A15-05D6-4DF4-B6C4-B8B59BE0A655}" presName="circle5" presStyleLbl="node1" presStyleIdx="4" presStyleCnt="6"/>
      <dgm:spPr/>
    </dgm:pt>
    <dgm:pt modelId="{D5B4D293-6154-4943-A421-FE4670E226EE}" type="pres">
      <dgm:prSet presAssocID="{67E13A15-05D6-4DF4-B6C4-B8B59BE0A655}" presName="rect5" presStyleLbl="alignAcc1" presStyleIdx="4" presStyleCnt="6" custScaleX="100000"/>
      <dgm:spPr/>
      <dgm:t>
        <a:bodyPr/>
        <a:lstStyle/>
        <a:p>
          <a:endParaRPr lang="ru-RU"/>
        </a:p>
      </dgm:t>
    </dgm:pt>
    <dgm:pt modelId="{E82BC25F-CF6A-40CF-B109-07B5B43B3FAE}" type="pres">
      <dgm:prSet presAssocID="{8BD776EF-FB13-41A6-ACEF-C2594679624F}" presName="vertSpace6" presStyleLbl="node1" presStyleIdx="4" presStyleCnt="6"/>
      <dgm:spPr/>
    </dgm:pt>
    <dgm:pt modelId="{AF0F8E3F-1703-4FE8-B1CF-514409D862BB}" type="pres">
      <dgm:prSet presAssocID="{8BD776EF-FB13-41A6-ACEF-C2594679624F}" presName="circle6" presStyleLbl="node1" presStyleIdx="5" presStyleCnt="6"/>
      <dgm:spPr/>
    </dgm:pt>
    <dgm:pt modelId="{43E6AB4B-E989-4461-88B7-7B8E8C1BA49D}" type="pres">
      <dgm:prSet presAssocID="{8BD776EF-FB13-41A6-ACEF-C2594679624F}" presName="rect6" presStyleLbl="alignAcc1" presStyleIdx="5" presStyleCnt="6"/>
      <dgm:spPr/>
      <dgm:t>
        <a:bodyPr/>
        <a:lstStyle/>
        <a:p>
          <a:endParaRPr lang="ru-RU"/>
        </a:p>
      </dgm:t>
    </dgm:pt>
    <dgm:pt modelId="{63C4F9F1-2D10-4E0D-A844-8977121DD9DD}" type="pres">
      <dgm:prSet presAssocID="{9EE108A0-0CCB-4169-8F3C-5EDA527B726B}" presName="rect1ParTxNoCh" presStyleLbl="alignAcc1" presStyleIdx="5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549A844-258B-425E-9160-12C08BDC8D98}" type="pres">
      <dgm:prSet presAssocID="{ACB2CDA1-7F0F-4842-9A9F-353CDE5A225A}" presName="rect2ParTxNoCh" presStyleLbl="alignAcc1" presStyleIdx="5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18D0B62-C448-421E-9DEA-71186EE31B6B}" type="pres">
      <dgm:prSet presAssocID="{8C565875-8173-4FCD-A4EA-94E70C566635}" presName="rect3ParTxNoCh" presStyleLbl="alignAcc1" presStyleIdx="5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C0E349-AD3A-41C0-98A9-9818B9D2D96C}" type="pres">
      <dgm:prSet presAssocID="{8A7B768D-DA13-4C31-86E8-3460BF330F80}" presName="rect4ParTxNoCh" presStyleLbl="alignAcc1" presStyleIdx="5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7F09640-6792-421C-B524-FA6D9731B634}" type="pres">
      <dgm:prSet presAssocID="{67E13A15-05D6-4DF4-B6C4-B8B59BE0A655}" presName="rect5ParTxNoCh" presStyleLbl="alignAcc1" presStyleIdx="5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CB7E459-66B4-42AC-88DE-1645609ACC73}" type="pres">
      <dgm:prSet presAssocID="{8BD776EF-FB13-41A6-ACEF-C2594679624F}" presName="rect6ParTxNoCh" presStyleLbl="alignAcc1" presStyleIdx="5" presStyleCnt="6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5B9933E-9027-425E-8B63-D8C1BCBD3DC4}" srcId="{0867E6CC-B670-4097-A315-4316280B8254}" destId="{ACB2CDA1-7F0F-4842-9A9F-353CDE5A225A}" srcOrd="1" destOrd="0" parTransId="{7DD31E21-8F3F-484C-B3DB-7E7C8BAA93CE}" sibTransId="{03834B95-C8BA-458C-8640-8FC12CE087E7}"/>
    <dgm:cxn modelId="{522131E7-EBEB-4F85-89BC-5555B5081F41}" type="presOf" srcId="{8A7B768D-DA13-4C31-86E8-3460BF330F80}" destId="{1BC0E349-AD3A-41C0-98A9-9818B9D2D96C}" srcOrd="1" destOrd="0" presId="urn:microsoft.com/office/officeart/2005/8/layout/target3"/>
    <dgm:cxn modelId="{19A7BCD7-71A2-4334-BD31-C1408AB19354}" srcId="{0867E6CC-B670-4097-A315-4316280B8254}" destId="{8C565875-8173-4FCD-A4EA-94E70C566635}" srcOrd="2" destOrd="0" parTransId="{527DA588-E48E-4EDB-959A-AF5A762D7123}" sibTransId="{8E5FEC9D-7E4A-4911-BCBA-F3CDB28CDAD8}"/>
    <dgm:cxn modelId="{83756F42-F665-43F2-B744-F545ED7208DD}" type="presOf" srcId="{9EE108A0-0CCB-4169-8F3C-5EDA527B726B}" destId="{698128A9-65C3-4161-9D6C-378425B198CF}" srcOrd="0" destOrd="0" presId="urn:microsoft.com/office/officeart/2005/8/layout/target3"/>
    <dgm:cxn modelId="{ECDE4ABF-C7E7-48AA-99A6-6D4E4107ECA7}" type="presOf" srcId="{8C565875-8173-4FCD-A4EA-94E70C566635}" destId="{C18D0B62-C448-421E-9DEA-71186EE31B6B}" srcOrd="1" destOrd="0" presId="urn:microsoft.com/office/officeart/2005/8/layout/target3"/>
    <dgm:cxn modelId="{6680CA2B-2226-4AEC-826C-19A03CBB3252}" srcId="{0867E6CC-B670-4097-A315-4316280B8254}" destId="{9EE108A0-0CCB-4169-8F3C-5EDA527B726B}" srcOrd="0" destOrd="0" parTransId="{F4286AE7-B5C0-421C-8661-E522CCFA9946}" sibTransId="{756AD151-AF9B-4EF0-91DE-F6343F3A0CA7}"/>
    <dgm:cxn modelId="{D4AA8E0E-958B-4D09-87CB-FD9F4F338293}" type="presOf" srcId="{8BD776EF-FB13-41A6-ACEF-C2594679624F}" destId="{BCB7E459-66B4-42AC-88DE-1645609ACC73}" srcOrd="1" destOrd="0" presId="urn:microsoft.com/office/officeart/2005/8/layout/target3"/>
    <dgm:cxn modelId="{514BB4CA-1065-4BC7-81B5-B17719CAB13A}" type="presOf" srcId="{0867E6CC-B670-4097-A315-4316280B8254}" destId="{B9A67614-445C-4D39-B251-9762C4F3500B}" srcOrd="0" destOrd="0" presId="urn:microsoft.com/office/officeart/2005/8/layout/target3"/>
    <dgm:cxn modelId="{CA718C9C-CEDD-4DFB-A5A8-AA1313D85628}" type="presOf" srcId="{67E13A15-05D6-4DF4-B6C4-B8B59BE0A655}" destId="{07F09640-6792-421C-B524-FA6D9731B634}" srcOrd="1" destOrd="0" presId="urn:microsoft.com/office/officeart/2005/8/layout/target3"/>
    <dgm:cxn modelId="{2A3CF0D3-4C13-46B1-9B47-702C5893203A}" srcId="{0867E6CC-B670-4097-A315-4316280B8254}" destId="{67E13A15-05D6-4DF4-B6C4-B8B59BE0A655}" srcOrd="4" destOrd="0" parTransId="{9501CC1A-AD7E-4AA4-9BB4-ED12022A7C61}" sibTransId="{B63965A4-4385-47A8-A6A3-94951B518E5D}"/>
    <dgm:cxn modelId="{6E486CE3-79AF-4755-98C4-5BB442AE56C3}" type="presOf" srcId="{67E13A15-05D6-4DF4-B6C4-B8B59BE0A655}" destId="{D5B4D293-6154-4943-A421-FE4670E226EE}" srcOrd="0" destOrd="0" presId="urn:microsoft.com/office/officeart/2005/8/layout/target3"/>
    <dgm:cxn modelId="{F4307EDE-B68E-4FCA-8A19-9BD06EC6ED33}" type="presOf" srcId="{9EE108A0-0CCB-4169-8F3C-5EDA527B726B}" destId="{63C4F9F1-2D10-4E0D-A844-8977121DD9DD}" srcOrd="1" destOrd="0" presId="urn:microsoft.com/office/officeart/2005/8/layout/target3"/>
    <dgm:cxn modelId="{6891DDDD-B59F-43E6-8EB1-F5A4C121A680}" type="presOf" srcId="{8A7B768D-DA13-4C31-86E8-3460BF330F80}" destId="{32AC70D4-B898-4013-99E5-59E1EDD7B6CE}" srcOrd="0" destOrd="0" presId="urn:microsoft.com/office/officeart/2005/8/layout/target3"/>
    <dgm:cxn modelId="{6E9AEE79-76C0-4A4E-BEB2-C4153B0DFE24}" type="presOf" srcId="{ACB2CDA1-7F0F-4842-9A9F-353CDE5A225A}" destId="{65D92566-D93F-464B-AA6F-3678D4C3FE04}" srcOrd="0" destOrd="0" presId="urn:microsoft.com/office/officeart/2005/8/layout/target3"/>
    <dgm:cxn modelId="{257A60AC-5378-4BC4-93A5-514C9BE7265C}" type="presOf" srcId="{ACB2CDA1-7F0F-4842-9A9F-353CDE5A225A}" destId="{2549A844-258B-425E-9160-12C08BDC8D98}" srcOrd="1" destOrd="0" presId="urn:microsoft.com/office/officeart/2005/8/layout/target3"/>
    <dgm:cxn modelId="{78439B6A-70CB-48C0-9BBB-8C02998EB9A0}" type="presOf" srcId="{8BD776EF-FB13-41A6-ACEF-C2594679624F}" destId="{43E6AB4B-E989-4461-88B7-7B8E8C1BA49D}" srcOrd="0" destOrd="0" presId="urn:microsoft.com/office/officeart/2005/8/layout/target3"/>
    <dgm:cxn modelId="{BCBCB4F3-0CBE-4383-8B81-81345DF9B87E}" srcId="{0867E6CC-B670-4097-A315-4316280B8254}" destId="{8A7B768D-DA13-4C31-86E8-3460BF330F80}" srcOrd="3" destOrd="0" parTransId="{D3ADF27F-0094-4243-9A34-ED11D5E98378}" sibTransId="{304AEFA7-2658-4F47-8EAE-6C2BA8493623}"/>
    <dgm:cxn modelId="{C2E6D31F-DAA7-4C20-851A-3B17A413DBAB}" type="presOf" srcId="{8C565875-8173-4FCD-A4EA-94E70C566635}" destId="{F9F8CFDD-681C-465B-A177-6C879EBEC796}" srcOrd="0" destOrd="0" presId="urn:microsoft.com/office/officeart/2005/8/layout/target3"/>
    <dgm:cxn modelId="{F38535C3-7AC4-48F1-B013-41C73E95EA53}" srcId="{0867E6CC-B670-4097-A315-4316280B8254}" destId="{8BD776EF-FB13-41A6-ACEF-C2594679624F}" srcOrd="5" destOrd="0" parTransId="{2DDC0622-F65D-4F0E-B549-F177EBE7B05F}" sibTransId="{A669CDE2-7487-4E1C-A209-77B3E7CD3D94}"/>
    <dgm:cxn modelId="{DA0A8183-F607-447F-9434-9FDBDB88343D}" type="presParOf" srcId="{B9A67614-445C-4D39-B251-9762C4F3500B}" destId="{77EAAC4C-6D38-4FC6-87D4-EC9DC3A27383}" srcOrd="0" destOrd="0" presId="urn:microsoft.com/office/officeart/2005/8/layout/target3"/>
    <dgm:cxn modelId="{A46E4216-7541-4B04-AB86-5AC716704664}" type="presParOf" srcId="{B9A67614-445C-4D39-B251-9762C4F3500B}" destId="{C4E93B9B-86D3-400E-B1A8-8053D6FAA3FC}" srcOrd="1" destOrd="0" presId="urn:microsoft.com/office/officeart/2005/8/layout/target3"/>
    <dgm:cxn modelId="{2A5912E4-F713-4E59-95E5-74945199527A}" type="presParOf" srcId="{B9A67614-445C-4D39-B251-9762C4F3500B}" destId="{698128A9-65C3-4161-9D6C-378425B198CF}" srcOrd="2" destOrd="0" presId="urn:microsoft.com/office/officeart/2005/8/layout/target3"/>
    <dgm:cxn modelId="{BF8EC502-E964-490A-9AD7-39D615B2F9B0}" type="presParOf" srcId="{B9A67614-445C-4D39-B251-9762C4F3500B}" destId="{A95B3E53-5528-4B05-8D15-15E3F088C557}" srcOrd="3" destOrd="0" presId="urn:microsoft.com/office/officeart/2005/8/layout/target3"/>
    <dgm:cxn modelId="{4D87DBA8-E5C5-4E78-9389-BE6EE2D5305E}" type="presParOf" srcId="{B9A67614-445C-4D39-B251-9762C4F3500B}" destId="{1E1EA9F0-944C-4B00-B467-BC4B099CC5FC}" srcOrd="4" destOrd="0" presId="urn:microsoft.com/office/officeart/2005/8/layout/target3"/>
    <dgm:cxn modelId="{4471E38E-CE2B-40CA-8EC3-B4A8E0526A57}" type="presParOf" srcId="{B9A67614-445C-4D39-B251-9762C4F3500B}" destId="{65D92566-D93F-464B-AA6F-3678D4C3FE04}" srcOrd="5" destOrd="0" presId="urn:microsoft.com/office/officeart/2005/8/layout/target3"/>
    <dgm:cxn modelId="{5CAE39F0-1A8E-4D50-8309-CB96F638FE7E}" type="presParOf" srcId="{B9A67614-445C-4D39-B251-9762C4F3500B}" destId="{6AF07E5E-6D00-4BCC-987B-D62C3AEADE8B}" srcOrd="6" destOrd="0" presId="urn:microsoft.com/office/officeart/2005/8/layout/target3"/>
    <dgm:cxn modelId="{486CE74B-AC62-4122-A556-8F337C88E281}" type="presParOf" srcId="{B9A67614-445C-4D39-B251-9762C4F3500B}" destId="{4A28EA1D-9DE0-416F-8E8E-A41767A9DDC9}" srcOrd="7" destOrd="0" presId="urn:microsoft.com/office/officeart/2005/8/layout/target3"/>
    <dgm:cxn modelId="{4AD4467F-DDE7-454B-BA0F-38B34D8A532D}" type="presParOf" srcId="{B9A67614-445C-4D39-B251-9762C4F3500B}" destId="{F9F8CFDD-681C-465B-A177-6C879EBEC796}" srcOrd="8" destOrd="0" presId="urn:microsoft.com/office/officeart/2005/8/layout/target3"/>
    <dgm:cxn modelId="{8E5C3BA9-2B80-40F8-9C52-26C584B00665}" type="presParOf" srcId="{B9A67614-445C-4D39-B251-9762C4F3500B}" destId="{C9BE37C2-DBDE-4FB1-8390-10BE6C3DF209}" srcOrd="9" destOrd="0" presId="urn:microsoft.com/office/officeart/2005/8/layout/target3"/>
    <dgm:cxn modelId="{2F266B9D-14F7-42E4-AA57-D3D6ED967AF8}" type="presParOf" srcId="{B9A67614-445C-4D39-B251-9762C4F3500B}" destId="{27CAEE54-C7D5-4397-A820-053C699135D6}" srcOrd="10" destOrd="0" presId="urn:microsoft.com/office/officeart/2005/8/layout/target3"/>
    <dgm:cxn modelId="{BA89291F-350D-4060-9562-F6F75512164A}" type="presParOf" srcId="{B9A67614-445C-4D39-B251-9762C4F3500B}" destId="{32AC70D4-B898-4013-99E5-59E1EDD7B6CE}" srcOrd="11" destOrd="0" presId="urn:microsoft.com/office/officeart/2005/8/layout/target3"/>
    <dgm:cxn modelId="{686D568F-E9E5-4280-98AD-FD74AEED60AF}" type="presParOf" srcId="{B9A67614-445C-4D39-B251-9762C4F3500B}" destId="{C7E27705-C671-497D-90DC-1526B047030D}" srcOrd="12" destOrd="0" presId="urn:microsoft.com/office/officeart/2005/8/layout/target3"/>
    <dgm:cxn modelId="{193A7F9F-ECFF-40A4-8214-7B75AD9DD37F}" type="presParOf" srcId="{B9A67614-445C-4D39-B251-9762C4F3500B}" destId="{366B97CD-E318-401B-8FA5-08B5C0B4921F}" srcOrd="13" destOrd="0" presId="urn:microsoft.com/office/officeart/2005/8/layout/target3"/>
    <dgm:cxn modelId="{BC01B96F-B591-45C2-9E55-AFDF2D9E67DD}" type="presParOf" srcId="{B9A67614-445C-4D39-B251-9762C4F3500B}" destId="{D5B4D293-6154-4943-A421-FE4670E226EE}" srcOrd="14" destOrd="0" presId="urn:microsoft.com/office/officeart/2005/8/layout/target3"/>
    <dgm:cxn modelId="{2755A3FC-C26B-4C89-8543-0AC88EEE919C}" type="presParOf" srcId="{B9A67614-445C-4D39-B251-9762C4F3500B}" destId="{E82BC25F-CF6A-40CF-B109-07B5B43B3FAE}" srcOrd="15" destOrd="0" presId="urn:microsoft.com/office/officeart/2005/8/layout/target3"/>
    <dgm:cxn modelId="{E2E5597E-AA77-4EBF-AB04-8AE6F77096EB}" type="presParOf" srcId="{B9A67614-445C-4D39-B251-9762C4F3500B}" destId="{AF0F8E3F-1703-4FE8-B1CF-514409D862BB}" srcOrd="16" destOrd="0" presId="urn:microsoft.com/office/officeart/2005/8/layout/target3"/>
    <dgm:cxn modelId="{471CD5CC-A645-420E-964B-4EDF1A64DFB1}" type="presParOf" srcId="{B9A67614-445C-4D39-B251-9762C4F3500B}" destId="{43E6AB4B-E989-4461-88B7-7B8E8C1BA49D}" srcOrd="17" destOrd="0" presId="urn:microsoft.com/office/officeart/2005/8/layout/target3"/>
    <dgm:cxn modelId="{2F69FBB5-0D40-4BB9-A4D5-78E69297B3D8}" type="presParOf" srcId="{B9A67614-445C-4D39-B251-9762C4F3500B}" destId="{63C4F9F1-2D10-4E0D-A844-8977121DD9DD}" srcOrd="18" destOrd="0" presId="urn:microsoft.com/office/officeart/2005/8/layout/target3"/>
    <dgm:cxn modelId="{58538A46-B774-45F7-80BF-7319FA7E2AE0}" type="presParOf" srcId="{B9A67614-445C-4D39-B251-9762C4F3500B}" destId="{2549A844-258B-425E-9160-12C08BDC8D98}" srcOrd="19" destOrd="0" presId="urn:microsoft.com/office/officeart/2005/8/layout/target3"/>
    <dgm:cxn modelId="{692142A1-C8B9-4276-97B3-2A4C9A7ECF6E}" type="presParOf" srcId="{B9A67614-445C-4D39-B251-9762C4F3500B}" destId="{C18D0B62-C448-421E-9DEA-71186EE31B6B}" srcOrd="20" destOrd="0" presId="urn:microsoft.com/office/officeart/2005/8/layout/target3"/>
    <dgm:cxn modelId="{1980A200-F337-486D-B01B-C3516898EF85}" type="presParOf" srcId="{B9A67614-445C-4D39-B251-9762C4F3500B}" destId="{1BC0E349-AD3A-41C0-98A9-9818B9D2D96C}" srcOrd="21" destOrd="0" presId="urn:microsoft.com/office/officeart/2005/8/layout/target3"/>
    <dgm:cxn modelId="{9FF38E83-96A1-40B4-8C06-FA111B9BD7A4}" type="presParOf" srcId="{B9A67614-445C-4D39-B251-9762C4F3500B}" destId="{07F09640-6792-421C-B524-FA6D9731B634}" srcOrd="22" destOrd="0" presId="urn:microsoft.com/office/officeart/2005/8/layout/target3"/>
    <dgm:cxn modelId="{A6D6E8C4-1242-4D98-9511-135E3C63BE7E}" type="presParOf" srcId="{B9A67614-445C-4D39-B251-9762C4F3500B}" destId="{BCB7E459-66B4-42AC-88DE-1645609ACC73}" srcOrd="23" destOrd="0" presId="urn:microsoft.com/office/officeart/2005/8/layout/target3"/>
  </dgm:cxnLst>
  <dgm:bg/>
  <dgm:whole/>
  <dgm:extLst>
    <a:ext uri="http://schemas.microsoft.com/office/drawing/2008/diagram">
      <dsp:dataModelExt xmlns:dsp="http://schemas.microsoft.com/office/drawing/2008/diagram" xmlns="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target3">
  <dgm:title val=""/>
  <dgm:desc val=""/>
  <dgm:catLst>
    <dgm:cat type="relationship" pri="11000"/>
    <dgm:cat type="list" pri="22000"/>
    <dgm:cat type="convert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2"/>
        <dgm:pt modelId="21"/>
        <dgm:pt modelId="22"/>
        <dgm:pt modelId="3"/>
        <dgm:pt modelId="31"/>
        <dgm:pt modelId="32"/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clrData>
  <dgm:layoutNode name="Name0">
    <dgm:varLst>
      <dgm:chMax val="7"/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hoose name="Name3">
          <dgm:if name="Name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1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l" for="ch" forName="circle1"/>
              <dgm:constr type="ctrY" for="ch" forName="circle1" refType="h" fact="0.5"/>
              <dgm:constr type="l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l" for="ch" forName="rect1" refType="r" refFor="ch" refForName="space"/>
              <dgm:constr type="r" for="ch" forName="rect1" refType="w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l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l" for="ch" forName="rect2" refType="r" refFor="ch" refForName="space"/>
              <dgm:constr type="r" for="ch" forName="rect2" refType="w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l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l" for="ch" forName="rect3" refType="r" refFor="ch" refForName="space"/>
              <dgm:constr type="r" for="ch" forName="rect3" refType="w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l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l" for="ch" forName="rect4" refType="r" refFor="ch" refForName="space"/>
              <dgm:constr type="r" for="ch" forName="rect4" refType="w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l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l" for="ch" forName="rect5" refType="r" refFor="ch" refForName="space"/>
              <dgm:constr type="r" for="ch" forName="rect5" refType="w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l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l" for="ch" forName="rect6" refType="r" refFor="ch" refForName="space"/>
              <dgm:constr type="r" for="ch" forName="rect6" refType="w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l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l" for="ch" forName="rect7" refType="r" refFor="ch" refForName="space"/>
              <dgm:constr type="r" for="ch" forName="rect7" refType="w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l" for="ch" forName="rect7ParTx" refType="r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l" for="ch" forName="rect7ChTx" refType="r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l" for="ch" forName="rect7ParTxNoCh" refType="r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l" for="ch" forName="rect1ParTx" refType="r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l" for="ch" forName="rect1ChTx" refType="r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l" for="ch" forName="rect1ParTxNoCh" refType="r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l" for="ch" forName="rect2ParTx" refType="r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l" for="ch" forName="rect2ChTx" refType="r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l" for="ch" forName="rect2ParTxNoCh" refType="r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l" for="ch" forName="rect3ParTx" refType="r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l" for="ch" forName="rect3ChTx" refType="r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l" for="ch" forName="rect3ParTxNoCh" refType="r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l" for="ch" forName="rect4ParTx" refType="r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l" for="ch" forName="rect4ChTx" refType="r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l" for="ch" forName="rect4ParTxNoCh" refType="r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l" for="ch" forName="rect5ParTx" refType="r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l" for="ch" forName="rect5ChTx" refType="r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l" for="ch" forName="rect5ParTxNoCh" refType="r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l" for="ch" forName="rect6ParTx" refType="r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l" for="ch" forName="rect6ChTx" refType="r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l" for="ch" forName="rect6ParTxNoCh" refType="r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11">
            <dgm:constrLst/>
          </dgm:else>
        </dgm:choose>
      </dgm:if>
      <dgm:else name="Name12">
        <dgm:choose name="Name13">
          <dgm:if name="Name14" axis="ch" ptType="node" func="cnt" op="equ" val="1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b" refFor="ch" refForName="rect1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b" refFor="ch" refForName="rect1"/>
              <dgm:constr type="primFontSz" for="ch" op="equ" val="65"/>
              <dgm:constr type="secFontSz" for="ch" op="equ" val="65"/>
            </dgm:constrLst>
          </dgm:if>
          <dgm:if name="Name15" axis="ch" ptType="node" func="cnt" op="equ" val="2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5"/>
              <dgm:constr type="hOff" for="ch" forName="circle2" refType="h" refFor="ch" refForName="vertSpace2" fact="-0.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b" refFor="ch" refForName="rect2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b" refFor="ch" refForName="rect2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primFontSz" for="ch" op="equ" val="65"/>
              <dgm:constr type="secFontSz" for="ch" op="equ" val="65"/>
            </dgm:constrLst>
          </dgm:if>
          <dgm:if name="Name16" axis="ch" ptType="node" func="cnt" op="equ" val="3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66667"/>
              <dgm:constr type="hOff" for="ch" forName="circle2" refType="h" refFor="ch" refForName="vertSpace2" fact="-0.33333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33333"/>
              <dgm:constr type="hOff" for="ch" forName="circle3" refType="h" refFor="ch" refForName="vertSpace2" fact="-0.66667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b" refFor="ch" refForName="rect3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b" refFor="ch" refForName="rect3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primFontSz" for="ch" op="equ" val="65"/>
              <dgm:constr type="secFontSz" for="ch" op="equ" val="65"/>
            </dgm:constrLst>
          </dgm:if>
          <dgm:if name="Name17" axis="ch" ptType="node" func="cnt" op="equ" val="4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75"/>
              <dgm:constr type="hOff" for="ch" forName="circle2" refType="h" refFor="ch" refForName="vertSpace2" fact="-0.25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5"/>
              <dgm:constr type="hOff" for="ch" forName="circle3" refType="h" refFor="ch" refForName="vertSpace2" fact="-0.5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25"/>
              <dgm:constr type="hOff" for="ch" forName="circle4" refType="h" refFor="ch" refForName="vertSpace2" fact="-0.7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b" refFor="ch" refForName="rect4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b" refFor="ch" refForName="rect4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primFontSz" for="ch" op="equ" val="65"/>
              <dgm:constr type="secFontSz" for="ch" op="equ" val="65"/>
            </dgm:constrLst>
          </dgm:if>
          <dgm:if name="Name18" axis="ch" ptType="node" func="cnt" op="equ" val="5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"/>
              <dgm:constr type="hOff" for="ch" forName="circle2" refType="h" refFor="ch" refForName="vertSpace2" fact="-0.2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"/>
              <dgm:constr type="hOff" for="ch" forName="circle3" refType="h" refFor="ch" refForName="vertSpace2" fact="-0.4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4"/>
              <dgm:constr type="hOff" for="ch" forName="circle4" refType="h" refFor="ch" refForName="vertSpace2" fact="-0.6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2"/>
              <dgm:constr type="hOff" for="ch" forName="circle5" refType="h" refFor="ch" refForName="vertSpace2" fact="-0.8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b" refFor="ch" refForName="rect5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b" refFor="ch" refForName="rect5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primFontSz" for="ch" op="equ" val="65"/>
              <dgm:constr type="secFontSz" for="ch" op="equ" val="65"/>
            </dgm:constrLst>
          </dgm:if>
          <dgm:if name="Name19" axis="ch" ptType="node" func="cnt" op="equ" val="6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3333"/>
              <dgm:constr type="hOff" for="ch" forName="circle2" refType="h" refFor="ch" refForName="vertSpace2" fact="-0.16667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66667"/>
              <dgm:constr type="hOff" for="ch" forName="circle3" refType="h" refFor="ch" refForName="vertSpace2" fact="-0.33333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"/>
              <dgm:constr type="hOff" for="ch" forName="circle4" refType="h" refFor="ch" refForName="vertSpace2" fact="-0.5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33333"/>
              <dgm:constr type="hOff" for="ch" forName="circle5" refType="h" refFor="ch" refForName="vertSpace2" fact="-0.66667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16667"/>
              <dgm:constr type="hOff" for="ch" forName="circle6" refType="h" refFor="ch" refForName="vertSpace2" fact="-0.83333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b" refFor="ch" refForName="rect6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b" refFor="ch" refForName="rect6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primFontSz" for="ch" op="equ" val="65"/>
              <dgm:constr type="secFontSz" for="ch" op="equ" val="65"/>
            </dgm:constrLst>
          </dgm:if>
          <dgm:if name="Name20" axis="ch" ptType="node" func="cnt" op="gte" val="7">
            <dgm:constrLst>
              <dgm:constr type="userA" refType="w" fact="0.3"/>
              <dgm:constr type="w" for="ch" forName="circle1" refType="userA" fact="2"/>
              <dgm:constr type="h" for="ch" forName="circle1" refType="w" refFor="ch" refForName="circle1" op="equ"/>
              <dgm:constr type="r" for="ch" forName="circle1" refType="w"/>
              <dgm:constr type="ctrY" for="ch" forName="circle1" refType="h" fact="0.5"/>
              <dgm:constr type="r" for="ch" forName="space" refType="ctrX" refFor="ch" refForName="circle1"/>
              <dgm:constr type="w" for="ch" forName="space"/>
              <dgm:constr type="h" for="ch" forName="space" refType="h" refFor="ch" refForName="circle1"/>
              <dgm:constr type="b" for="ch" forName="space" refType="b" refFor="ch" refForName="circle1"/>
              <dgm:constr type="r" for="ch" forName="rect1" refType="l" refFor="ch" refForName="space"/>
              <dgm:constr type="l" for="ch" forName="rect1"/>
              <dgm:constr type="h" for="ch" forName="rect1" refType="h" refFor="ch" refForName="circle1"/>
              <dgm:constr type="b" for="ch" forName="rect1" refType="b" refFor="ch" refForName="circle1"/>
              <dgm:constr type="l" for="ch" forName="vertSpace2"/>
              <dgm:constr type="w" for="ch" forName="vertSpace2" refType="w"/>
              <dgm:constr type="h" for="ch" forName="vertSpace2" refType="h" refFor="ch" refForName="circle1" fact="0.05"/>
              <dgm:constr type="b" for="ch" forName="vertSpace2" refType="b" refFor="ch" refForName="circle1"/>
              <dgm:constr type="ctrX" for="ch" forName="circle2" refType="r" refFor="ch" refForName="space"/>
              <dgm:constr type="h" for="ch" forName="circle2" refType="h" refFor="ch" refForName="circle1" fact="0.85714"/>
              <dgm:constr type="hOff" for="ch" forName="circle2" refType="h" refFor="ch" refForName="vertSpace2" fact="-0.14286"/>
              <dgm:constr type="w" for="ch" forName="circle2" refType="h" refFor="ch" refForName="circle2" op="equ"/>
              <dgm:constr type="wOff" for="ch" forName="circle2" refType="hOff" refFor="ch" refForName="circle2" op="equ"/>
              <dgm:constr type="b" for="ch" forName="circle2" refType="t" refFor="ch" refForName="vertSpace2"/>
              <dgm:constr type="r" for="ch" forName="rect2" refType="l" refFor="ch" refForName="space"/>
              <dgm:constr type="l" for="ch" forName="rect2"/>
              <dgm:constr type="h" for="ch" forName="rect2" refType="h" refFor="ch" refForName="circle2"/>
              <dgm:constr type="hOff" for="ch" forName="rect2" refType="hOff" refFor="ch" refForName="circle2"/>
              <dgm:constr type="b" for="ch" forName="rect2" refType="b" refFor="ch" refForName="circle2"/>
              <dgm:constr type="l" for="ch" forName="vertSpace3"/>
              <dgm:constr type="w" for="ch" forName="vertSpace3" refType="w"/>
              <dgm:constr type="h" for="ch" forName="vertSpace3" refType="h" refFor="ch" refForName="vertSpace2"/>
              <dgm:constr type="b" for="ch" forName="vertSpace3" refType="t" refFor="ch" refForName="vertSpace2"/>
              <dgm:constr type="ctrX" for="ch" forName="circle3" refType="r" refFor="ch" refForName="space"/>
              <dgm:constr type="h" for="ch" forName="circle3" refType="h" refFor="ch" refForName="circle1" fact="0.71429"/>
              <dgm:constr type="hOff" for="ch" forName="circle3" refType="h" refFor="ch" refForName="vertSpace2" fact="-0.28571"/>
              <dgm:constr type="w" for="ch" forName="circle3" refType="h" refFor="ch" refForName="circle3" op="equ"/>
              <dgm:constr type="wOff" for="ch" forName="circle3" refType="hOff" refFor="ch" refForName="circle3" op="equ"/>
              <dgm:constr type="b" for="ch" forName="circle3" refType="t" refFor="ch" refForName="vertSpace3"/>
              <dgm:constr type="r" for="ch" forName="rect3" refType="l" refFor="ch" refForName="space"/>
              <dgm:constr type="l" for="ch" forName="rect3"/>
              <dgm:constr type="h" for="ch" forName="rect3" refType="h" refFor="ch" refForName="circle3"/>
              <dgm:constr type="hOff" for="ch" forName="rect3" refType="hOff" refFor="ch" refForName="circle3"/>
              <dgm:constr type="b" for="ch" forName="rect3" refType="b" refFor="ch" refForName="circle3"/>
              <dgm:constr type="l" for="ch" forName="vertSpace4"/>
              <dgm:constr type="w" for="ch" forName="vertSpace4" refType="w"/>
              <dgm:constr type="h" for="ch" forName="vertSpace4" refType="h" refFor="ch" refForName="vertSpace3"/>
              <dgm:constr type="b" for="ch" forName="vertSpace4" refType="t" refFor="ch" refForName="vertSpace3"/>
              <dgm:constr type="ctrX" for="ch" forName="circle4" refType="r" refFor="ch" refForName="space"/>
              <dgm:constr type="h" for="ch" forName="circle4" refType="h" refFor="ch" refForName="circle1" fact="0.57143"/>
              <dgm:constr type="hOff" for="ch" forName="circle4" refType="h" refFor="ch" refForName="vertSpace2" fact="-0.42857"/>
              <dgm:constr type="w" for="ch" forName="circle4" refType="h" refFor="ch" refForName="circle4" op="equ"/>
              <dgm:constr type="wOff" for="ch" forName="circle4" refType="hOff" refFor="ch" refForName="circle4" op="equ"/>
              <dgm:constr type="b" for="ch" forName="circle4" refType="t" refFor="ch" refForName="vertSpace4"/>
              <dgm:constr type="r" for="ch" forName="rect4" refType="l" refFor="ch" refForName="space"/>
              <dgm:constr type="l" for="ch" forName="rect4"/>
              <dgm:constr type="h" for="ch" forName="rect4" refType="h" refFor="ch" refForName="circle4"/>
              <dgm:constr type="hOff" for="ch" forName="rect4" refType="hOff" refFor="ch" refForName="circle4"/>
              <dgm:constr type="b" for="ch" forName="rect4" refType="b" refFor="ch" refForName="circle4"/>
              <dgm:constr type="l" for="ch" forName="vertSpace5"/>
              <dgm:constr type="w" for="ch" forName="vertSpace5" refType="w"/>
              <dgm:constr type="h" for="ch" forName="vertSpace5" refType="h" refFor="ch" refForName="vertSpace4"/>
              <dgm:constr type="b" for="ch" forName="vertSpace5" refType="t" refFor="ch" refForName="vertSpace4"/>
              <dgm:constr type="ctrX" for="ch" forName="circle5" refType="r" refFor="ch" refForName="space"/>
              <dgm:constr type="h" for="ch" forName="circle5" refType="h" refFor="ch" refForName="circle1" fact="0.42857"/>
              <dgm:constr type="hOff" for="ch" forName="circle5" refType="h" refFor="ch" refForName="vertSpace2" fact="-0.57143"/>
              <dgm:constr type="w" for="ch" forName="circle5" refType="h" refFor="ch" refForName="circle5" op="equ"/>
              <dgm:constr type="wOff" for="ch" forName="circle5" refType="hOff" refFor="ch" refForName="circle5" op="equ"/>
              <dgm:constr type="b" for="ch" forName="circle5" refType="t" refFor="ch" refForName="vertSpace5"/>
              <dgm:constr type="r" for="ch" forName="rect5" refType="l" refFor="ch" refForName="space"/>
              <dgm:constr type="l" for="ch" forName="rect5"/>
              <dgm:constr type="h" for="ch" forName="rect5" refType="h" refFor="ch" refForName="circle5"/>
              <dgm:constr type="hOff" for="ch" forName="rect5" refType="hOff" refFor="ch" refForName="circle5"/>
              <dgm:constr type="b" for="ch" forName="rect5" refType="b" refFor="ch" refForName="circle5"/>
              <dgm:constr type="l" for="ch" forName="vertSpace6"/>
              <dgm:constr type="w" for="ch" forName="vertSpace6" refType="w"/>
              <dgm:constr type="h" for="ch" forName="vertSpace6" refType="h" refFor="ch" refForName="vertSpace5"/>
              <dgm:constr type="b" for="ch" forName="vertSpace6" refType="t" refFor="ch" refForName="vertSpace5"/>
              <dgm:constr type="ctrX" for="ch" forName="circle6" refType="r" refFor="ch" refForName="space"/>
              <dgm:constr type="h" for="ch" forName="circle6" refType="h" refFor="ch" refForName="circle1" fact="0.28571"/>
              <dgm:constr type="hOff" for="ch" forName="circle6" refType="h" refFor="ch" refForName="vertSpace2" fact="-0.71429"/>
              <dgm:constr type="w" for="ch" forName="circle6" refType="h" refFor="ch" refForName="circle6" op="equ"/>
              <dgm:constr type="wOff" for="ch" forName="circle6" refType="hOff" refFor="ch" refForName="circle6" op="equ"/>
              <dgm:constr type="b" for="ch" forName="circle6" refType="t" refFor="ch" refForName="vertSpace6"/>
              <dgm:constr type="r" for="ch" forName="rect6" refType="l" refFor="ch" refForName="space"/>
              <dgm:constr type="l" for="ch" forName="rect6"/>
              <dgm:constr type="h" for="ch" forName="rect6" refType="h" refFor="ch" refForName="circle6"/>
              <dgm:constr type="hOff" for="ch" forName="rect6" refType="hOff" refFor="ch" refForName="circle6"/>
              <dgm:constr type="b" for="ch" forName="rect6" refType="b" refFor="ch" refForName="circle6"/>
              <dgm:constr type="l" for="ch" forName="vertSpace7"/>
              <dgm:constr type="w" for="ch" forName="vertSpace7" refType="w"/>
              <dgm:constr type="h" for="ch" forName="vertSpace7" refType="h" refFor="ch" refForName="vertSpace6"/>
              <dgm:constr type="b" for="ch" forName="vertSpace7" refType="t" refFor="ch" refForName="vertSpace6"/>
              <dgm:constr type="ctrX" for="ch" forName="circle7" refType="r" refFor="ch" refForName="space"/>
              <dgm:constr type="h" for="ch" forName="circle7" refType="h" refFor="ch" refForName="circle1" fact="0.14286"/>
              <dgm:constr type="hOff" for="ch" forName="circle7" refType="h" refFor="ch" refForName="vertSpace2" fact="-0.85714"/>
              <dgm:constr type="w" for="ch" forName="circle7" refType="h" refFor="ch" refForName="circle7" op="equ"/>
              <dgm:constr type="wOff" for="ch" forName="circle7" refType="hOff" refFor="ch" refForName="circle7" op="equ"/>
              <dgm:constr type="b" for="ch" forName="circle7" refType="t" refFor="ch" refForName="vertSpace7"/>
              <dgm:constr type="r" for="ch" forName="rect7" refType="l" refFor="ch" refForName="space"/>
              <dgm:constr type="l" for="ch" forName="rect7"/>
              <dgm:constr type="h" for="ch" forName="rect7" refType="h" refFor="ch" refForName="circle7"/>
              <dgm:constr type="hOff" for="ch" forName="rect7" refType="hOff" refFor="ch" refForName="circle7"/>
              <dgm:constr type="b" for="ch" forName="rect7" refType="b" refFor="ch" refForName="circle7"/>
              <dgm:constr type="r" for="ch" forName="rect7ParTx" refType="l" refFor="ch" refForName="space"/>
              <dgm:constr type="w" for="ch" forName="rect7ParTx" refType="w" refFor="ch" refForName="rect7" fact="0.5"/>
              <dgm:constr type="t" for="ch" forName="rect7ParTx" refType="t" refFor="ch" refForName="rect7"/>
              <dgm:constr type="b" for="ch" forName="rect7ParTx" refType="b" refFor="ch" refForName="rect7"/>
              <dgm:constr type="r" for="ch" forName="rect7ChTx" refType="l" refFor="ch" refForName="rect7ParTx"/>
              <dgm:constr type="w" for="ch" forName="rect7ChTx" refType="w" refFor="ch" refForName="rect7ParTx"/>
              <dgm:constr type="t" for="ch" forName="rect7ChTx" refType="t" refFor="ch" refForName="rect7ParTx"/>
              <dgm:constr type="b" for="ch" forName="rect7ChTx" refType="b" refFor="ch" refForName="rect7ParTx"/>
              <dgm:constr type="r" for="ch" forName="rect7ParTxNoCh" refType="l" refFor="ch" refForName="space"/>
              <dgm:constr type="w" for="ch" forName="rect7ParTxNoCh" refType="w" refFor="ch" refForName="rect7"/>
              <dgm:constr type="t" for="ch" forName="rect7ParTxNoCh" refType="t" refFor="ch" refForName="rect7"/>
              <dgm:constr type="b" for="ch" forName="rect7ParTxNoCh" refType="b" refFor="ch" refForName="rect7"/>
              <dgm:constr type="r" for="ch" forName="rect1ParTx" refType="l" refFor="ch" refForName="space"/>
              <dgm:constr type="w" for="ch" forName="rect1ParTx" refType="w" refFor="ch" refForName="rect1" fact="0.5"/>
              <dgm:constr type="t" for="ch" forName="rect1ParTx" refType="t" refFor="ch" refForName="rect1"/>
              <dgm:constr type="b" for="ch" forName="rect1ParTx" refType="t" refFor="ch" refForName="rect2"/>
              <dgm:constr type="r" for="ch" forName="rect1ChTx" refType="l" refFor="ch" refForName="rect1ParTx"/>
              <dgm:constr type="w" for="ch" forName="rect1ChTx" refType="w" refFor="ch" refForName="rect1ParTx"/>
              <dgm:constr type="t" for="ch" forName="rect1ChTx" refType="t" refFor="ch" refForName="rect1ParTx"/>
              <dgm:constr type="b" for="ch" forName="rect1ChTx" refType="b" refFor="ch" refForName="rect1ParTx"/>
              <dgm:constr type="r" for="ch" forName="rect1ParTxNoCh" refType="l" refFor="ch" refForName="space"/>
              <dgm:constr type="w" for="ch" forName="rect1ParTxNoCh" refType="w" refFor="ch" refForName="rect1"/>
              <dgm:constr type="t" for="ch" forName="rect1ParTxNoCh" refType="t" refFor="ch" refForName="rect1"/>
              <dgm:constr type="b" for="ch" forName="rect1ParTxNoCh" refType="t" refFor="ch" refForName="rect2"/>
              <dgm:constr type="r" for="ch" forName="rect2ParTx" refType="l" refFor="ch" refForName="space"/>
              <dgm:constr type="w" for="ch" forName="rect2ParTx" refType="w" refFor="ch" refForName="rect2" fact="0.5"/>
              <dgm:constr type="t" for="ch" forName="rect2ParTx" refType="t" refFor="ch" refForName="rect2"/>
              <dgm:constr type="b" for="ch" forName="rect2ParTx" refType="t" refFor="ch" refForName="rect3"/>
              <dgm:constr type="r" for="ch" forName="rect2ChTx" refType="l" refFor="ch" refForName="rect2ParTx"/>
              <dgm:constr type="w" for="ch" forName="rect2ChTx" refType="w" refFor="ch" refForName="rect2ParTx"/>
              <dgm:constr type="t" for="ch" forName="rect2ChTx" refType="t" refFor="ch" refForName="rect2ParTx"/>
              <dgm:constr type="b" for="ch" forName="rect2ChTx" refType="b" refFor="ch" refForName="rect2ParTx"/>
              <dgm:constr type="r" for="ch" forName="rect2ParTxNoCh" refType="l" refFor="ch" refForName="space"/>
              <dgm:constr type="w" for="ch" forName="rect2ParTxNoCh" refType="w" refFor="ch" refForName="rect2"/>
              <dgm:constr type="t" for="ch" forName="rect2ParTxNoCh" refType="t" refFor="ch" refForName="rect2"/>
              <dgm:constr type="b" for="ch" forName="rect2ParTxNoCh" refType="t" refFor="ch" refForName="rect3"/>
              <dgm:constr type="r" for="ch" forName="rect3ParTx" refType="l" refFor="ch" refForName="space"/>
              <dgm:constr type="w" for="ch" forName="rect3ParTx" refType="w" refFor="ch" refForName="rect3" fact="0.5"/>
              <dgm:constr type="t" for="ch" forName="rect3ParTx" refType="t" refFor="ch" refForName="rect3"/>
              <dgm:constr type="b" for="ch" forName="rect3ParTx" refType="t" refFor="ch" refForName="rect4"/>
              <dgm:constr type="r" for="ch" forName="rect3ChTx" refType="l" refFor="ch" refForName="rect3ParTx"/>
              <dgm:constr type="w" for="ch" forName="rect3ChTx" refType="w" refFor="ch" refForName="rect3ParTx"/>
              <dgm:constr type="t" for="ch" forName="rect3ChTx" refType="t" refFor="ch" refForName="rect3ParTx"/>
              <dgm:constr type="b" for="ch" forName="rect3ChTx" refType="b" refFor="ch" refForName="rect3ParTx"/>
              <dgm:constr type="r" for="ch" forName="rect3ParTxNoCh" refType="l" refFor="ch" refForName="space"/>
              <dgm:constr type="w" for="ch" forName="rect3ParTxNoCh" refType="w" refFor="ch" refForName="rect3"/>
              <dgm:constr type="t" for="ch" forName="rect3ParTxNoCh" refType="t" refFor="ch" refForName="rect3"/>
              <dgm:constr type="b" for="ch" forName="rect3ParTxNoCh" refType="t" refFor="ch" refForName="rect4"/>
              <dgm:constr type="r" for="ch" forName="rect4ParTx" refType="l" refFor="ch" refForName="space"/>
              <dgm:constr type="w" for="ch" forName="rect4ParTx" refType="w" refFor="ch" refForName="rect4" fact="0.5"/>
              <dgm:constr type="t" for="ch" forName="rect4ParTx" refType="t" refFor="ch" refForName="rect4"/>
              <dgm:constr type="b" for="ch" forName="rect4ParTx" refType="t" refFor="ch" refForName="rect5"/>
              <dgm:constr type="r" for="ch" forName="rect4ChTx" refType="l" refFor="ch" refForName="rect4ParTx"/>
              <dgm:constr type="w" for="ch" forName="rect4ChTx" refType="w" refFor="ch" refForName="rect4ParTx"/>
              <dgm:constr type="t" for="ch" forName="rect4ChTx" refType="t" refFor="ch" refForName="rect4ParTx"/>
              <dgm:constr type="b" for="ch" forName="rect4ChTx" refType="b" refFor="ch" refForName="rect4ParTx"/>
              <dgm:constr type="r" for="ch" forName="rect4ParTxNoCh" refType="l" refFor="ch" refForName="space"/>
              <dgm:constr type="w" for="ch" forName="rect4ParTxNoCh" refType="w" refFor="ch" refForName="rect4"/>
              <dgm:constr type="t" for="ch" forName="rect4ParTxNoCh" refType="t" refFor="ch" refForName="rect4"/>
              <dgm:constr type="b" for="ch" forName="rect4ParTxNoCh" refType="t" refFor="ch" refForName="rect5"/>
              <dgm:constr type="r" for="ch" forName="rect5ParTx" refType="l" refFor="ch" refForName="space"/>
              <dgm:constr type="w" for="ch" forName="rect5ParTx" refType="w" refFor="ch" refForName="rect5" fact="0.5"/>
              <dgm:constr type="t" for="ch" forName="rect5ParTx" refType="t" refFor="ch" refForName="rect5"/>
              <dgm:constr type="b" for="ch" forName="rect5ParTx" refType="t" refFor="ch" refForName="rect6"/>
              <dgm:constr type="r" for="ch" forName="rect5ChTx" refType="l" refFor="ch" refForName="rect5ParTx"/>
              <dgm:constr type="w" for="ch" forName="rect5ChTx" refType="w" refFor="ch" refForName="rect5ParTx"/>
              <dgm:constr type="t" for="ch" forName="rect5ChTx" refType="t" refFor="ch" refForName="rect5ParTx"/>
              <dgm:constr type="b" for="ch" forName="rect5ChTx" refType="b" refFor="ch" refForName="rect5ParTx"/>
              <dgm:constr type="r" for="ch" forName="rect5ParTxNoCh" refType="l" refFor="ch" refForName="space"/>
              <dgm:constr type="w" for="ch" forName="rect5ParTxNoCh" refType="w" refFor="ch" refForName="rect5"/>
              <dgm:constr type="t" for="ch" forName="rect5ParTxNoCh" refType="t" refFor="ch" refForName="rect5"/>
              <dgm:constr type="b" for="ch" forName="rect5ParTxNoCh" refType="t" refFor="ch" refForName="rect6"/>
              <dgm:constr type="r" for="ch" forName="rect6ParTx" refType="l" refFor="ch" refForName="space"/>
              <dgm:constr type="w" for="ch" forName="rect6ParTx" refType="w" refFor="ch" refForName="rect6" fact="0.5"/>
              <dgm:constr type="t" for="ch" forName="rect6ParTx" refType="t" refFor="ch" refForName="rect6"/>
              <dgm:constr type="b" for="ch" forName="rect6ParTx" refType="t" refFor="ch" refForName="rect7"/>
              <dgm:constr type="r" for="ch" forName="rect6ChTx" refType="l" refFor="ch" refForName="rect6ParTx"/>
              <dgm:constr type="w" for="ch" forName="rect6ChTx" refType="w" refFor="ch" refForName="rect6ParTx"/>
              <dgm:constr type="t" for="ch" forName="rect6ChTx" refType="t" refFor="ch" refForName="rect6ParTx"/>
              <dgm:constr type="b" for="ch" forName="rect6ChTx" refType="b" refFor="ch" refForName="rect6ParTx"/>
              <dgm:constr type="r" for="ch" forName="rect6ParTxNoCh" refType="l" refFor="ch" refForName="space"/>
              <dgm:constr type="w" for="ch" forName="rect6ParTxNoCh" refType="w" refFor="ch" refForName="rect6"/>
              <dgm:constr type="t" for="ch" forName="rect6ParTxNoCh" refType="t" refFor="ch" refForName="rect6"/>
              <dgm:constr type="b" for="ch" forName="rect6ParTxNoCh" refType="t" refFor="ch" refForName="rect7"/>
              <dgm:constr type="primFontSz" for="ch" op="equ" val="65"/>
              <dgm:constr type="secFontSz" for="ch" op="equ" val="65"/>
            </dgm:constrLst>
          </dgm:if>
          <dgm:else name="Name21">
            <dgm:constrLst/>
          </dgm:else>
        </dgm:choose>
      </dgm:else>
    </dgm:choose>
    <dgm:ruleLst/>
    <dgm:forEach name="Name22" axis="ch" ptType="node" cnt="1">
      <dgm:layoutNode name="circle1" styleLbl="node1">
        <dgm:alg type="sp"/>
        <dgm:choose name="Name23">
          <dgm:if name="Name2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rect1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26" axis="ch" ptType="node" st="2" cnt="1">
      <dgm:layoutNode name="vertSpace2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2" styleLbl="node1">
        <dgm:alg type="sp"/>
        <dgm:choose name="Name27">
          <dgm:if name="Name2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2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2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0" axis="ch" ptType="node" st="3" cnt="1">
      <dgm:layoutNode name="vertSpace3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3" styleLbl="node1">
        <dgm:alg type="sp"/>
        <dgm:choose name="Name31">
          <dgm:if name="Name32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3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3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4" axis="ch" ptType="node" st="4" cnt="1">
      <dgm:layoutNode name="vertSpace4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4" styleLbl="node1">
        <dgm:alg type="sp"/>
        <dgm:choose name="Name35">
          <dgm:if name="Name36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37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4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38" axis="ch" ptType="node" st="5" cnt="1">
      <dgm:layoutNode name="vertSpace5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5" styleLbl="node1">
        <dgm:alg type="sp"/>
        <dgm:choose name="Name39">
          <dgm:if name="Name40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1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5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2" axis="ch" ptType="node" st="6" cnt="1">
      <dgm:layoutNode name="vertSpace6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6" styleLbl="node1">
        <dgm:alg type="sp"/>
        <dgm:choose name="Name43">
          <dgm:if name="Name44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5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6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46" axis="ch" ptType="node" st="7" cnt="1">
      <dgm:layoutNode name="vertSpace7">
        <dgm:alg type="sp"/>
        <dgm:shape xmlns:r="http://schemas.openxmlformats.org/officeDocument/2006/relationships" type="rect" r:blip="" hideGeom="1">
          <dgm:adjLst/>
        </dgm:shape>
        <dgm:presOf/>
        <dgm:constrLst/>
        <dgm:ruleLst/>
      </dgm:layoutNode>
      <dgm:layoutNode name="circle7" styleLbl="node1">
        <dgm:alg type="sp"/>
        <dgm:choose name="Name47">
          <dgm:if name="Name48" func="var" arg="dir" op="equ" val="norm">
            <dgm:shape xmlns:r="http://schemas.openxmlformats.org/officeDocument/2006/relationships" type="pie" r:blip="">
              <dgm:adjLst>
                <dgm:adj idx="1" val="90"/>
                <dgm:adj idx="2" val="270"/>
              </dgm:adjLst>
            </dgm:shape>
          </dgm:if>
          <dgm:else name="Name49">
            <dgm:shape xmlns:r="http://schemas.openxmlformats.org/officeDocument/2006/relationships" type="pie" r:blip="">
              <dgm:adjLst>
                <dgm:adj idx="1" val="270"/>
                <dgm:adj idx="2" val="90"/>
              </dgm:adjLst>
            </dgm:shape>
          </dgm:else>
        </dgm:choose>
        <dgm:presOf/>
        <dgm:constrLst/>
        <dgm:ruleLst/>
      </dgm:layoutNode>
      <dgm:layoutNode name="rect7" styleLbl="alignAcc1">
        <dgm:alg type="sp"/>
        <dgm:shape xmlns:r="http://schemas.openxmlformats.org/officeDocument/2006/relationships" type="rect" r:blip="">
          <dgm:adjLst/>
        </dgm:shape>
        <dgm:presOf axis="self"/>
        <dgm:constrLst/>
        <dgm:ruleLst/>
      </dgm:layoutNode>
    </dgm:forEach>
    <dgm:forEach name="Name50" axis="ch" ptType="node" cnt="1">
      <dgm:choose name="Name51">
        <dgm:if name="Name52" axis="root des" ptType="all node" func="maxDepth" op="gte" val="2">
          <dgm:layoutNode name="rect1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1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3">
          <dgm:layoutNode name="rect1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4" axis="ch" ptType="node" st="2" cnt="1">
      <dgm:choose name="Name55">
        <dgm:if name="Name56" axis="root des" ptType="all node" func="maxDepth" op="gte" val="2">
          <dgm:layoutNode name="rect2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2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57">
          <dgm:layoutNode name="rect2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58" axis="ch" ptType="node" st="3" cnt="1">
      <dgm:choose name="Name59">
        <dgm:if name="Name60" axis="root des" ptType="all node" func="maxDepth" op="gte" val="2">
          <dgm:layoutNode name="rect3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3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1">
          <dgm:layoutNode name="rect3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2" axis="ch" ptType="node" st="4" cnt="1">
      <dgm:choose name="Name63">
        <dgm:if name="Name64" axis="root des" ptType="all node" func="maxDepth" op="gte" val="2">
          <dgm:layoutNode name="rect4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4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5">
          <dgm:layoutNode name="rect4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66" axis="ch" ptType="node" st="5" cnt="1">
      <dgm:choose name="Name67">
        <dgm:if name="Name68" axis="root des" ptType="all node" func="maxDepth" op="gte" val="2">
          <dgm:layoutNode name="rect5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5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69">
          <dgm:layoutNode name="rect5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0" axis="ch" ptType="node" st="6" cnt="1">
      <dgm:choose name="Name71">
        <dgm:if name="Name72" axis="root des" ptType="all node" func="maxDepth" op="gte" val="2">
          <dgm:layoutNode name="rect6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6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3">
          <dgm:layoutNode name="rect6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  <dgm:forEach name="Name74" axis="ch" ptType="node" st="7" cnt="1">
      <dgm:choose name="Name75">
        <dgm:if name="Name76" axis="root des" ptType="all node" func="maxDepth" op="gte" val="2">
          <dgm:layoutNode name="rect7ParTx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rect7ChTx" styleLbl="alignAcc1">
            <dgm:varLst>
              <dgm:bulletEnabled val="1"/>
            </dgm:varLst>
            <dgm:alg type="tx">
              <dgm:param type="stBulletLvl" val="1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presOf axis="des" ptType="node"/>
            <dgm:constrLst>
              <dgm:constr type="lMarg" refType="secFontSz" fact="0.3"/>
              <dgm:constr type="rMarg" refType="secFontSz" fact="0.3"/>
              <dgm:constr type="tMarg" refType="secFontSz" fact="0.3"/>
              <dgm:constr type="bMarg" refType="secFontSz" fact="0.3"/>
            </dgm:constrLst>
            <dgm:ruleLst>
              <dgm:rule type="secFontSz" val="5" fact="NaN" max="NaN"/>
            </dgm:ruleLst>
          </dgm:layoutNode>
        </dgm:if>
        <dgm:else name="Name77">
          <dgm:layoutNode name="rect7ParTxNoCh" styleLbl="alignAcc1">
            <dgm:varLst>
              <dgm:chMax val="1"/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1240</Words>
  <Characters>7074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9</cp:revision>
  <dcterms:created xsi:type="dcterms:W3CDTF">2019-03-19T13:54:00Z</dcterms:created>
  <dcterms:modified xsi:type="dcterms:W3CDTF">2019-03-20T08:40:00Z</dcterms:modified>
</cp:coreProperties>
</file>