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39" w:rsidRPr="005E5A28" w:rsidRDefault="00532A57" w:rsidP="00532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A28">
        <w:rPr>
          <w:rFonts w:ascii="Times New Roman" w:hAnsi="Times New Roman" w:cs="Times New Roman"/>
          <w:sz w:val="28"/>
          <w:szCs w:val="28"/>
        </w:rPr>
        <w:t>Паспорт проектной работы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32A57" w:rsidRPr="005E5A28" w:rsidTr="00532A57">
        <w:tc>
          <w:tcPr>
            <w:tcW w:w="3369" w:type="dxa"/>
          </w:tcPr>
          <w:p w:rsidR="00532A57" w:rsidRPr="005E5A28" w:rsidRDefault="00B01F47" w:rsidP="00B01F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532A57" w:rsidRPr="005E5A28" w:rsidRDefault="005C3A22" w:rsidP="00B24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r w:rsidR="007F6A5C"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по подготовке к сочинени</w:t>
            </w:r>
            <w:proofErr w:type="gramStart"/>
            <w:r w:rsidR="007F6A5C"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ю-</w:t>
            </w:r>
            <w:proofErr w:type="gramEnd"/>
            <w:r w:rsidR="007F6A5C"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рассуждению в рамках ОГЭ</w:t>
            </w: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532A57" w:rsidP="0053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2.Автор</w:t>
            </w:r>
            <w:r w:rsidR="00B01F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202" w:type="dxa"/>
          </w:tcPr>
          <w:p w:rsidR="005C3A22" w:rsidRPr="005E5A28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C3A22" w:rsidRPr="005E5A28">
              <w:rPr>
                <w:rFonts w:ascii="Times New Roman" w:hAnsi="Times New Roman" w:cs="Times New Roman"/>
                <w:sz w:val="28"/>
                <w:szCs w:val="28"/>
              </w:rPr>
              <w:t>Тарасенко Надежда Петровна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муниципального общеобразов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учреждения  «Будогощская средняя школа имени </w:t>
            </w:r>
          </w:p>
          <w:p w:rsidR="00532A57" w:rsidRPr="005E5A28" w:rsidRDefault="005C3A22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М. П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BD5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>Галкина»</w:t>
            </w:r>
            <w:r w:rsidR="005D1D64" w:rsidRPr="005E5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D64" w:rsidRPr="005E5A28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2) Татаурова Тамара Анатольевна, учитель русского языка и литературы муниципального общеобразовательного учреждения   «Джатиевская основная общеобразовательная школа»</w:t>
            </w:r>
          </w:p>
        </w:tc>
      </w:tr>
      <w:tr w:rsidR="00B01F47" w:rsidRPr="005E5A28" w:rsidTr="00532A57">
        <w:tc>
          <w:tcPr>
            <w:tcW w:w="3369" w:type="dxa"/>
          </w:tcPr>
          <w:p w:rsidR="00B01F47" w:rsidRPr="005E5A28" w:rsidRDefault="00B01F47" w:rsidP="0053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2ED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B01F47" w:rsidRPr="005E5A28" w:rsidRDefault="00B01F47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Анатольевна</w:t>
            </w:r>
            <w:r w:rsidR="00012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EDF">
              <w:rPr>
                <w:rFonts w:ascii="Arial" w:hAnsi="Arial" w:cs="Arial"/>
                <w:color w:val="7D8E69"/>
                <w:sz w:val="20"/>
                <w:szCs w:val="20"/>
                <w:shd w:val="clear" w:color="auto" w:fill="FFFFFF"/>
              </w:rPr>
              <w:t xml:space="preserve"> </w:t>
            </w:r>
            <w:r w:rsidR="00012EDF" w:rsidRPr="00012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</w:t>
            </w:r>
            <w:r w:rsidR="0001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12EDF" w:rsidRPr="00012ED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филологического  образования</w:t>
              </w:r>
            </w:hyperlink>
            <w:r w:rsidR="00012EDF" w:rsidRPr="0001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2EDF" w:rsidRPr="00012E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кандидат философских наук, доцент</w:t>
            </w:r>
            <w:r w:rsidR="00012E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53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>.Учебный предмет</w:t>
            </w:r>
          </w:p>
        </w:tc>
        <w:tc>
          <w:tcPr>
            <w:tcW w:w="6202" w:type="dxa"/>
          </w:tcPr>
          <w:p w:rsidR="00532A57" w:rsidRPr="005E5A28" w:rsidRDefault="00532A57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53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>. Тип проекта</w:t>
            </w:r>
          </w:p>
        </w:tc>
        <w:tc>
          <w:tcPr>
            <w:tcW w:w="6202" w:type="dxa"/>
          </w:tcPr>
          <w:p w:rsidR="00532A57" w:rsidRPr="005E5A28" w:rsidRDefault="00C7020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 – 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53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2A57" w:rsidRPr="005E5A28">
              <w:rPr>
                <w:rFonts w:ascii="Times New Roman" w:hAnsi="Times New Roman" w:cs="Times New Roman"/>
                <w:sz w:val="28"/>
                <w:szCs w:val="28"/>
              </w:rPr>
              <w:t>. Заказчик проекта</w:t>
            </w:r>
          </w:p>
        </w:tc>
        <w:tc>
          <w:tcPr>
            <w:tcW w:w="6202" w:type="dxa"/>
          </w:tcPr>
          <w:p w:rsidR="00012EDF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D4421" w:rsidRPr="005E5A2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>ьное учреждение « Бу</w:t>
            </w:r>
            <w:r w:rsidR="005C3A22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догощская средняя школа </w:t>
            </w:r>
          </w:p>
          <w:p w:rsidR="00532A57" w:rsidRPr="005E5A28" w:rsidRDefault="005C3A22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имени М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216B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  <w:r w:rsidR="009D4421" w:rsidRPr="005E5A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1D64" w:rsidRPr="005E5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D64" w:rsidRPr="005E5A28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D64" w:rsidRPr="005E5A28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2) Муниципальное  общеобразовательное учреждение   «Джатиевская основная общеобразовательная школа»</w:t>
            </w:r>
          </w:p>
          <w:p w:rsidR="005D1D64" w:rsidRPr="005E5A28" w:rsidRDefault="005D1D64" w:rsidP="0001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9D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4421" w:rsidRPr="005E5A28">
              <w:rPr>
                <w:rFonts w:ascii="Times New Roman" w:hAnsi="Times New Roman" w:cs="Times New Roman"/>
                <w:sz w:val="28"/>
                <w:szCs w:val="28"/>
              </w:rPr>
              <w:t>. Цель проекта</w:t>
            </w:r>
          </w:p>
        </w:tc>
        <w:tc>
          <w:tcPr>
            <w:tcW w:w="6202" w:type="dxa"/>
          </w:tcPr>
          <w:p w:rsidR="00012EDF" w:rsidRDefault="00CA5AB3" w:rsidP="004C2BB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Грамотно спланировать подготовку учащихся</w:t>
            </w:r>
            <w:r w:rsidR="0001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написанию сочинения - рассуждения</w:t>
            </w:r>
            <w:r w:rsidRPr="005E5A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используя разные методы и приёмы</w:t>
            </w:r>
            <w:r w:rsidR="00012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с текстом; </w:t>
            </w:r>
            <w:r w:rsidRPr="005E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2EDF" w:rsidRDefault="0075278D" w:rsidP="004C2BB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5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сформировать  </w:t>
            </w:r>
            <w:r w:rsidR="00012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умение работать </w:t>
            </w:r>
            <w:r w:rsidR="00012E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самостоятельно, умение учиться;</w:t>
            </w:r>
          </w:p>
          <w:p w:rsidR="00012EDF" w:rsidRDefault="00012EDF" w:rsidP="004C2BB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способствовать </w:t>
            </w:r>
            <w:r w:rsidR="0075278D" w:rsidRPr="005E5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саморазвитию и самосовершенствованию личности пут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ём сознательного и активного у</w:t>
            </w:r>
            <w:r w:rsidR="0075278D" w:rsidRPr="005E5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своения нового социального опыта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75278D" w:rsidRPr="005E5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2A57" w:rsidRPr="005E5A28" w:rsidRDefault="0075278D" w:rsidP="004C2BB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r w:rsidR="000001CF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над речеведческими понятиями с целью повышения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целенаправленной качественной подготовки</w:t>
            </w:r>
            <w:r w:rsidR="0041137F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итоговой аттестации посредством формирования языковой, коммуникативной и лингвистической компетенции.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00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137F" w:rsidRPr="005E5A28">
              <w:rPr>
                <w:rFonts w:ascii="Times New Roman" w:hAnsi="Times New Roman" w:cs="Times New Roman"/>
                <w:sz w:val="28"/>
                <w:szCs w:val="28"/>
              </w:rPr>
              <w:t>. Задачи проекта</w:t>
            </w:r>
          </w:p>
        </w:tc>
        <w:tc>
          <w:tcPr>
            <w:tcW w:w="6202" w:type="dxa"/>
          </w:tcPr>
          <w:p w:rsidR="001933A7" w:rsidRPr="005E5A28" w:rsidRDefault="001933A7" w:rsidP="004C2B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33A7" w:rsidRPr="005E5A28" w:rsidRDefault="0075278D" w:rsidP="004C2BB5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творческой, инновационной деятельности </w:t>
            </w:r>
            <w:r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</w:t>
            </w:r>
            <w:r w:rsidR="001933A7" w:rsidRPr="005E5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3A7" w:rsidRPr="005E5A28" w:rsidRDefault="001933A7" w:rsidP="004C2B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положительные представления о нравственно-этических нормах, принятых в обществе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логическое и образное мышление учащихся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278D" w:rsidRPr="005E5A28" w:rsidRDefault="001933A7" w:rsidP="004C2B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>звлекать информацию из различных источников, перерабатыва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ть, систематизировать</w:t>
            </w:r>
            <w:r w:rsidR="0075278D"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предъявлять её.</w:t>
            </w:r>
          </w:p>
          <w:p w:rsidR="0075278D" w:rsidRPr="005E5A28" w:rsidRDefault="0075278D" w:rsidP="004C2BB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>Строить логическую цепь рассуждения (выдвига</w:t>
            </w:r>
            <w:r w:rsidR="004C2BB5">
              <w:rPr>
                <w:rFonts w:ascii="Times New Roman" w:eastAsia="Calibri" w:hAnsi="Times New Roman" w:cs="Times New Roman"/>
                <w:sz w:val="28"/>
                <w:szCs w:val="28"/>
              </w:rPr>
              <w:t>ть тезис, подбирать аргументы</w:t>
            </w:r>
            <w:r w:rsidRPr="005E5A2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532A57" w:rsidRPr="005E5A28" w:rsidRDefault="00532A57" w:rsidP="00012E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57" w:rsidRPr="005E5A28" w:rsidTr="00532A57">
        <w:tc>
          <w:tcPr>
            <w:tcW w:w="3369" w:type="dxa"/>
          </w:tcPr>
          <w:p w:rsidR="00532A57" w:rsidRPr="005E5A28" w:rsidRDefault="00B01F47" w:rsidP="00B5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1137F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. Гипотеза </w:t>
            </w:r>
          </w:p>
        </w:tc>
        <w:tc>
          <w:tcPr>
            <w:tcW w:w="6202" w:type="dxa"/>
          </w:tcPr>
          <w:p w:rsidR="00B564C3" w:rsidRPr="005E5A28" w:rsidRDefault="002254E5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</w:p>
          <w:p w:rsidR="00B564C3" w:rsidRPr="004C2BB5" w:rsidRDefault="00B564C3" w:rsidP="00012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Предполагается, что если осуществить разработку системы  занятий  по подготовке к сочинению - рассуждению, то возрастёт эффективность работы обучающихся, они перестанут бояться данного вида работы и </w:t>
            </w:r>
            <w:r w:rsidR="005E5A28" w:rsidRPr="004C2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успешно подготовятся к государственной итоговой аттестации</w:t>
            </w:r>
            <w:r w:rsidRPr="004C2B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001CF" w:rsidRPr="005E5A28" w:rsidRDefault="000001CF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57" w:rsidRPr="005E5A28" w:rsidTr="00532A57">
        <w:tc>
          <w:tcPr>
            <w:tcW w:w="3369" w:type="dxa"/>
          </w:tcPr>
          <w:p w:rsidR="002254E5" w:rsidRPr="005E5A28" w:rsidRDefault="00B01F47" w:rsidP="002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01CF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54E5" w:rsidRPr="005E5A28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(список литературы, видеоматериалы, иллюстрации, кинофрагменты и проч.).</w:t>
            </w:r>
          </w:p>
          <w:p w:rsidR="00532A57" w:rsidRPr="005E5A28" w:rsidRDefault="00532A57" w:rsidP="0022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5391D" w:rsidRPr="005E5A28" w:rsidRDefault="000001C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Оформление кабинета: стенд с демонстрационным вариантом, памятки, советы по написанию сочинения</w:t>
            </w:r>
            <w:r w:rsidR="002254E5" w:rsidRPr="005E5A28">
              <w:rPr>
                <w:rFonts w:ascii="Times New Roman" w:hAnsi="Times New Roman" w:cs="Times New Roman"/>
                <w:sz w:val="28"/>
                <w:szCs w:val="28"/>
              </w:rPr>
              <w:t>,  рабочая тетрадь по русскому языку « Сочинени</w:t>
            </w:r>
            <w:proofErr w:type="gramStart"/>
            <w:r w:rsidR="002254E5" w:rsidRPr="005E5A2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2254E5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на экзамене» (Т.И.Павлова)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>,  с</w:t>
            </w:r>
            <w:r w:rsidR="0025391D" w:rsidRPr="005E5A28">
              <w:rPr>
                <w:rFonts w:ascii="Times New Roman" w:hAnsi="Times New Roman" w:cs="Times New Roman"/>
                <w:sz w:val="28"/>
                <w:szCs w:val="28"/>
              </w:rPr>
              <w:t>тенд «Пишем сочинение»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391D" w:rsidRPr="005E5A28">
              <w:rPr>
                <w:rFonts w:ascii="Times New Roman" w:hAnsi="Times New Roman" w:cs="Times New Roman"/>
                <w:sz w:val="28"/>
                <w:szCs w:val="28"/>
              </w:rPr>
              <w:t>памятки,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1D" w:rsidRPr="005E5A28">
              <w:rPr>
                <w:rFonts w:ascii="Times New Roman" w:hAnsi="Times New Roman" w:cs="Times New Roman"/>
                <w:sz w:val="28"/>
                <w:szCs w:val="28"/>
              </w:rPr>
              <w:t>схемы, алгоритмы выполнения заданий, справочная литература,</w:t>
            </w:r>
          </w:p>
          <w:p w:rsidR="00CE3E8C" w:rsidRPr="005E5A28" w:rsidRDefault="0025391D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методические рекомендации. </w:t>
            </w:r>
          </w:p>
          <w:p w:rsidR="005A0CF3" w:rsidRPr="005E5A28" w:rsidRDefault="005A0CF3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Список литературы:</w:t>
            </w:r>
          </w:p>
          <w:p w:rsidR="00B259CE" w:rsidRPr="005E5A28" w:rsidRDefault="00882F7F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5A28" w:rsidRPr="005E5A28">
              <w:rPr>
                <w:rFonts w:ascii="Times New Roman" w:hAnsi="Times New Roman" w:cs="Times New Roman"/>
                <w:sz w:val="28"/>
                <w:szCs w:val="28"/>
              </w:rPr>
              <w:t>ФИПИ   ОГЭ. Русский язык. Отличный результат (учебная книга участника ОГЭ) под ред. И.П. Цыбулько.- М.:  «Национальное образование»,2019</w:t>
            </w:r>
          </w:p>
          <w:p w:rsidR="00882F7F" w:rsidRPr="005E5A28" w:rsidRDefault="00882F7F" w:rsidP="00012ED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78" w:line="379" w:lineRule="exact"/>
              <w:jc w:val="both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5E5A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ФИПИ Государственная итоговая аттестация выпускников 9 классов в</w:t>
            </w:r>
            <w:r w:rsidRPr="005E5A2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br/>
            </w:r>
            <w:r w:rsidRPr="005E5A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новой форме. 36 вариантов. Русский язык. Под ред. И.П. Цыбулько. Интеллект </w:t>
            </w:r>
            <w:proofErr w:type="gramStart"/>
            <w:r w:rsidRPr="005E5A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5E5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5E5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ентр, 2019</w:t>
            </w:r>
          </w:p>
          <w:p w:rsidR="00882F7F" w:rsidRPr="005E5A28" w:rsidRDefault="00882F7F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9CE" w:rsidRPr="005E5A28" w:rsidRDefault="00882F7F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E5A28" w:rsidRPr="005E5A28">
              <w:rPr>
                <w:rFonts w:ascii="Times New Roman" w:hAnsi="Times New Roman" w:cs="Times New Roman"/>
                <w:sz w:val="28"/>
                <w:szCs w:val="28"/>
              </w:rPr>
              <w:t>С.В. Драбкина, Д.И. Субботин. Основной государственный экзамен. Русский язык. Комплекс материалов для подготовки у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чащихся. Учебное пособие. М.: Интеллект – Центр,2018</w:t>
            </w:r>
          </w:p>
          <w:p w:rsidR="00B564C3" w:rsidRPr="005E5A28" w:rsidRDefault="00B564C3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Сайт ФИПИ (открытый банк заданий)</w:t>
            </w:r>
          </w:p>
          <w:p w:rsidR="00532A57" w:rsidRPr="005E5A28" w:rsidRDefault="00532A57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BE" w:rsidRPr="005E5A28" w:rsidTr="00532A57">
        <w:tc>
          <w:tcPr>
            <w:tcW w:w="3369" w:type="dxa"/>
          </w:tcPr>
          <w:p w:rsidR="007842BE" w:rsidRPr="005E5A28" w:rsidRDefault="00B0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842BE" w:rsidRPr="005E5A28">
              <w:rPr>
                <w:rFonts w:ascii="Times New Roman" w:hAnsi="Times New Roman" w:cs="Times New Roman"/>
                <w:sz w:val="28"/>
                <w:szCs w:val="28"/>
              </w:rPr>
              <w:t>. Аннотация (актуальность проекта, теоретическое обоснование, краткое изложение содержания, ожидаемые результаты).</w:t>
            </w:r>
          </w:p>
        </w:tc>
        <w:tc>
          <w:tcPr>
            <w:tcW w:w="6202" w:type="dxa"/>
          </w:tcPr>
          <w:p w:rsidR="007842BE" w:rsidRPr="005E5A28" w:rsidRDefault="007842BE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обучающихся – одна из самых актуальных проблем, стоящих перед учителем русского языка и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литературы. Чем это обусловлено?</w:t>
            </w:r>
          </w:p>
          <w:p w:rsidR="007842BE" w:rsidRPr="005E5A28" w:rsidRDefault="007842BE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Во-первых, развитие речи – это важнейшее средство социализации личности, развития ее интеллектуальной сферы и способ приобщения к культуре общества.</w:t>
            </w:r>
          </w:p>
          <w:p w:rsidR="007842BE" w:rsidRPr="005E5A28" w:rsidRDefault="007842BE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Во-вторых, сформированность речевых умений и навыков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выпускников проявляется не только на ОГЭ, ЕГЭ, но и в повседневной жизни.</w:t>
            </w:r>
          </w:p>
          <w:p w:rsidR="007842BE" w:rsidRPr="005E5A28" w:rsidRDefault="007842BE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Работа по развитию речи – это не только обучение сочинениям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и изложениям. Это умение учителя своевременно ориентироваться</w:t>
            </w:r>
          </w:p>
          <w:p w:rsidR="007842BE" w:rsidRPr="005E5A28" w:rsidRDefault="007842BE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 социокультурные изменения, которые происходят в обществе и</w:t>
            </w:r>
            <w:r w:rsidR="00CE3E8C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отражаются на современной личности и ее речевой культуре.</w:t>
            </w:r>
          </w:p>
          <w:p w:rsidR="007842BE" w:rsidRPr="005E5A28" w:rsidRDefault="007842BE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Умение создавать собственное высказывание на заданную тему оказывается востребованным не только на экзамене в 9 классе, но и на ЕГЭ в 11классе. Более того, культура доказательного аргументированного рассуждения является показателем общей культуры человека.</w:t>
            </w:r>
          </w:p>
          <w:p w:rsidR="00D43F0B" w:rsidRPr="005E5A28" w:rsidRDefault="007842BE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Написание сочин</w:t>
            </w:r>
            <w:r w:rsidR="00882F7F" w:rsidRPr="005E5A28">
              <w:rPr>
                <w:rFonts w:ascii="Times New Roman" w:hAnsi="Times New Roman" w:cs="Times New Roman"/>
                <w:sz w:val="28"/>
                <w:szCs w:val="28"/>
              </w:rPr>
              <w:t>ения-рассуждения – это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одно из самых сложных заданий. </w:t>
            </w:r>
            <w:r w:rsidR="00B564C3" w:rsidRPr="005E5A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тобы учащиеся осознанно выполняли задание, а результаты ра</w:t>
            </w:r>
            <w:r w:rsidR="00D43F0B" w:rsidRPr="005E5A28">
              <w:rPr>
                <w:rFonts w:ascii="Times New Roman" w:hAnsi="Times New Roman" w:cs="Times New Roman"/>
                <w:sz w:val="28"/>
                <w:szCs w:val="28"/>
              </w:rPr>
              <w:t>боты были бы очев</w:t>
            </w:r>
            <w:r w:rsidR="00B564C3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идными для  учеников, </w:t>
            </w:r>
            <w:r w:rsidR="00D43F0B" w:rsidRPr="005E5A28">
              <w:rPr>
                <w:rFonts w:ascii="Times New Roman" w:hAnsi="Times New Roman" w:cs="Times New Roman"/>
                <w:sz w:val="28"/>
                <w:szCs w:val="28"/>
              </w:rPr>
              <w:t>нужно выстраивать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обучения написанию сочинения – рассуждения</w:t>
            </w: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Для овладения речеведческими знаниями, корректирования процесса обучения необходима система отслеживания уровня обученности учащихся. Цель контролирующей деятельности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учителя – не констатация знания или незнания, а отслеживание динамики развития речи во всех ее видах и формах.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Наиболее объективными измерителями являются следующие виды контроля: диктанты творческого характера, различные виды изложений, сочинения разных жанров, лингвистический анализ текста, задания тестовой формы и др.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такой работы  с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постепенным ее углублением и расширением </w:t>
            </w:r>
            <w:proofErr w:type="gramStart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зволит сделать речевую деятельность учащихся более продуктивной. Опорные конспекты, алгоритмы, творческие задания</w:t>
            </w:r>
          </w:p>
          <w:p w:rsidR="00D43F0B" w:rsidRPr="005E5A28" w:rsidRDefault="00D43F0B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к тексту открывают широкие возможности для формирования</w:t>
            </w:r>
            <w:r w:rsidR="00C34CE5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умения развивать мысль в тексте, выбирать оптимальный порядок слов и предложений, связывать предложения и части текста</w:t>
            </w:r>
            <w:r w:rsidR="00C34CE5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в сочинении-рассуждении.</w:t>
            </w:r>
          </w:p>
          <w:p w:rsidR="007842BE" w:rsidRPr="005E5A28" w:rsidRDefault="007842BE" w:rsidP="00012E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E5" w:rsidRPr="005E5A28" w:rsidTr="00532A57">
        <w:tc>
          <w:tcPr>
            <w:tcW w:w="3369" w:type="dxa"/>
          </w:tcPr>
          <w:p w:rsidR="00C34CE5" w:rsidRPr="005E5A28" w:rsidRDefault="00B0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34CE5" w:rsidRPr="005E5A28">
              <w:rPr>
                <w:rFonts w:ascii="Times New Roman" w:hAnsi="Times New Roman" w:cs="Times New Roman"/>
                <w:sz w:val="28"/>
                <w:szCs w:val="28"/>
              </w:rPr>
              <w:t>. Предполагаемый продукт</w:t>
            </w:r>
          </w:p>
        </w:tc>
        <w:tc>
          <w:tcPr>
            <w:tcW w:w="6202" w:type="dxa"/>
          </w:tcPr>
          <w:p w:rsidR="00C34CE5" w:rsidRPr="005E5A28" w:rsidRDefault="005E5A28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текстом, извлекать нужную информацию, успешно подготовиться к Государственной аттестации. </w:t>
            </w:r>
          </w:p>
        </w:tc>
      </w:tr>
      <w:tr w:rsidR="00C34CE5" w:rsidRPr="005E5A28" w:rsidTr="00532A57">
        <w:tc>
          <w:tcPr>
            <w:tcW w:w="3369" w:type="dxa"/>
          </w:tcPr>
          <w:p w:rsidR="005A0CF3" w:rsidRPr="005E5A28" w:rsidRDefault="00C34CE5" w:rsidP="00C34CE5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E5" w:rsidRPr="005E5A28" w:rsidRDefault="00B01F47" w:rsidP="00C34CE5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4CE5" w:rsidRPr="005E5A28">
              <w:rPr>
                <w:rFonts w:ascii="Times New Roman" w:hAnsi="Times New Roman" w:cs="Times New Roman"/>
                <w:sz w:val="28"/>
                <w:szCs w:val="28"/>
              </w:rPr>
              <w:t>.Этапы работы (краткое</w:t>
            </w:r>
            <w:proofErr w:type="gramEnd"/>
          </w:p>
          <w:p w:rsidR="00C34CE5" w:rsidRPr="005E5A28" w:rsidRDefault="00C34CE5" w:rsidP="00C34CE5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 описание форм работы </w:t>
            </w:r>
            <w:proofErr w:type="gramStart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E5" w:rsidRPr="005E5A28" w:rsidRDefault="00C34CE5" w:rsidP="00C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каждом</w:t>
            </w:r>
            <w:proofErr w:type="gramEnd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этапе, его продолжительности, содержания, промежуточного результата, преемственной связи этапов между собой, характеристика завершающего этапа и результатов всей работы).</w:t>
            </w:r>
          </w:p>
          <w:p w:rsidR="00C34CE5" w:rsidRPr="005E5A28" w:rsidRDefault="00C3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34CE5" w:rsidRPr="005E5A28" w:rsidRDefault="00C34CE5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тему, формирование мотивации.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Вы уже знакомы со структурой ОГЭ по русскому языку. Из каких частей она состоит?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5A28"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изложение, тестовая часть и сочинение-рассуждение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- Какая часть работы вызывает у вас наибольшие затруднения? Почему?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iCs/>
                <w:sz w:val="28"/>
                <w:szCs w:val="28"/>
              </w:rPr>
              <w:t>(Сочинение, потому что легче воспроизвести авторский готовый текст, чем создать свой собственный, умещающийся в строгие рамки – определенный тип речи, тема текста, объем,</w:t>
            </w:r>
            <w:r w:rsidRPr="005E5A2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E5A28">
              <w:rPr>
                <w:rFonts w:ascii="Times New Roman" w:hAnsi="Times New Roman" w:cs="Times New Roman"/>
                <w:iCs/>
                <w:sz w:val="28"/>
                <w:szCs w:val="28"/>
              </w:rPr>
              <w:t>логическая и композиционная стройность).</w:t>
            </w:r>
          </w:p>
          <w:p w:rsidR="00BF339F" w:rsidRPr="005E5A28" w:rsidRDefault="00BF339F" w:rsidP="00012ED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Актуализация имеющихся знаний.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Формат экзамена предлагает вам 3 темы сочинения: лингвистическая тема, сочинение </w:t>
            </w:r>
            <w:proofErr w:type="gramStart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тексту (</w:t>
            </w:r>
            <w:proofErr w:type="gramStart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proofErr w:type="gramEnd"/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) и сочинение на этическую тему с привлечением аргументации из</w:t>
            </w:r>
          </w:p>
          <w:p w:rsidR="00C34CE5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прочитанного текста и жизненного опыта. </w:t>
            </w:r>
          </w:p>
          <w:p w:rsidR="00BF339F" w:rsidRPr="005E5A28" w:rsidRDefault="00BF339F" w:rsidP="00012ED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построения сочинения-рассуждения:</w:t>
            </w:r>
          </w:p>
          <w:p w:rsidR="00BF339F" w:rsidRPr="005E5A28" w:rsidRDefault="00BF339F" w:rsidP="00012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Тезис</w:t>
            </w:r>
          </w:p>
          <w:p w:rsidR="00BF339F" w:rsidRPr="005E5A28" w:rsidRDefault="00BF339F" w:rsidP="00012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Аргументы</w:t>
            </w:r>
          </w:p>
          <w:p w:rsidR="00BF339F" w:rsidRPr="005E5A28" w:rsidRDefault="00BF339F" w:rsidP="00012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Вывод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Знакомство с текстом, анализ композиции, смысловой структуры, средств</w:t>
            </w:r>
          </w:p>
          <w:p w:rsidR="00BF339F" w:rsidRPr="005E5A28" w:rsidRDefault="00BF339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выразительности.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текста</w:t>
            </w:r>
            <w:r w:rsidR="00882F7F" w:rsidRPr="005E5A2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К какому типу речи можно отнести данный текст?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Какова тема текста?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Найдите тезис, который выдвигает автор. Подчеркните его одной чертой.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аргументы, подтверждающие авторскую мысль. Подчеркните их пунктиром.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Найдите вывод и объясните, как вы его понимаете.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Какие средства выразительности используются для передачи авторской идеи?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Подчеркните слова, выражения, которые вам кажутся особенно выразительными.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синтаксические фигуры.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Групповая работа </w:t>
            </w:r>
            <w:r w:rsidR="0018352D" w:rsidRPr="005E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(Предлагается использовать в работе Памятки)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Первый этап работы над сочинением – анали</w:t>
            </w:r>
            <w:r w:rsidR="005E5A28">
              <w:rPr>
                <w:rFonts w:ascii="Times New Roman" w:hAnsi="Times New Roman" w:cs="Times New Roman"/>
                <w:sz w:val="28"/>
                <w:szCs w:val="28"/>
              </w:rPr>
              <w:t xml:space="preserve">з темы и формулирование тезиса, поиск аргументов.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Эту работу</w:t>
            </w:r>
          </w:p>
          <w:p w:rsidR="0018352D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я предлагаю выполнить коллективно</w:t>
            </w:r>
            <w:r w:rsidR="0018352D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4471" w:rsidRPr="005E5A28" w:rsidRDefault="00F34471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1 группа - формулирует тезис для сочинения на морально-этическую тему</w:t>
            </w:r>
            <w:r w:rsidR="00882F7F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(9.3), записывает комментарий.</w:t>
            </w:r>
          </w:p>
          <w:p w:rsidR="00F34471" w:rsidRPr="005E5A28" w:rsidRDefault="00882F7F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471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471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находит 1-ый аргумент</w:t>
            </w:r>
            <w:r w:rsidR="0018352D" w:rsidRPr="005E5A28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оформляет его.</w:t>
            </w:r>
          </w:p>
          <w:p w:rsidR="0018352D" w:rsidRPr="005E5A28" w:rsidRDefault="0018352D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sz w:val="28"/>
                <w:szCs w:val="28"/>
              </w:rPr>
              <w:t>3 группа – подбирает  2-ый аргумент и оформляет его.</w:t>
            </w:r>
          </w:p>
          <w:p w:rsidR="00BF339F" w:rsidRPr="005E5A28" w:rsidRDefault="0018352D" w:rsidP="00012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A28">
              <w:rPr>
                <w:rFonts w:ascii="Times New Roman" w:hAnsi="Times New Roman" w:cs="Times New Roman"/>
                <w:bCs/>
                <w:sz w:val="28"/>
                <w:szCs w:val="28"/>
              </w:rPr>
              <w:t>Затем учащиеся вместе пишут вывод (заключение), предварительно проговорив его вслух.</w:t>
            </w:r>
          </w:p>
        </w:tc>
      </w:tr>
    </w:tbl>
    <w:p w:rsidR="00B564C3" w:rsidRPr="005E5A28" w:rsidRDefault="00B564C3" w:rsidP="00B564C3">
      <w:pPr>
        <w:rPr>
          <w:rFonts w:ascii="Times New Roman" w:hAnsi="Times New Roman" w:cs="Times New Roman"/>
          <w:b/>
          <w:sz w:val="28"/>
          <w:szCs w:val="28"/>
        </w:rPr>
      </w:pPr>
    </w:p>
    <w:sectPr w:rsidR="00B564C3" w:rsidRPr="005E5A28" w:rsidSect="00E6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67"/>
    <w:multiLevelType w:val="hybridMultilevel"/>
    <w:tmpl w:val="497EC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6FEB"/>
    <w:multiLevelType w:val="hybridMultilevel"/>
    <w:tmpl w:val="C6A8934A"/>
    <w:lvl w:ilvl="0" w:tplc="17CC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83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23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6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8C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0D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86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E0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44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82877"/>
    <w:multiLevelType w:val="hybridMultilevel"/>
    <w:tmpl w:val="1692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A47"/>
    <w:multiLevelType w:val="hybridMultilevel"/>
    <w:tmpl w:val="082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866"/>
    <w:multiLevelType w:val="hybridMultilevel"/>
    <w:tmpl w:val="195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EEA"/>
    <w:multiLevelType w:val="hybridMultilevel"/>
    <w:tmpl w:val="8BB06380"/>
    <w:lvl w:ilvl="0" w:tplc="C8D63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254C6"/>
    <w:multiLevelType w:val="hybridMultilevel"/>
    <w:tmpl w:val="086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323F"/>
    <w:multiLevelType w:val="hybridMultilevel"/>
    <w:tmpl w:val="B7DAA9AE"/>
    <w:lvl w:ilvl="0" w:tplc="1364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C2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A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6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43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EF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2E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E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89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131D2"/>
    <w:multiLevelType w:val="singleLevel"/>
    <w:tmpl w:val="F55215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60D1E00"/>
    <w:multiLevelType w:val="hybridMultilevel"/>
    <w:tmpl w:val="838AC6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120D"/>
    <w:multiLevelType w:val="hybridMultilevel"/>
    <w:tmpl w:val="819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F58F7"/>
    <w:multiLevelType w:val="multilevel"/>
    <w:tmpl w:val="81E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57"/>
    <w:rsid w:val="000001CF"/>
    <w:rsid w:val="00012EDF"/>
    <w:rsid w:val="00053224"/>
    <w:rsid w:val="00137B4C"/>
    <w:rsid w:val="0016218D"/>
    <w:rsid w:val="0018352D"/>
    <w:rsid w:val="001933A7"/>
    <w:rsid w:val="002254E5"/>
    <w:rsid w:val="0025391D"/>
    <w:rsid w:val="002E61CC"/>
    <w:rsid w:val="0041137F"/>
    <w:rsid w:val="00444D00"/>
    <w:rsid w:val="00473C48"/>
    <w:rsid w:val="004C2BB5"/>
    <w:rsid w:val="005216BC"/>
    <w:rsid w:val="00532A57"/>
    <w:rsid w:val="005A0CF3"/>
    <w:rsid w:val="005C3A22"/>
    <w:rsid w:val="005D1D64"/>
    <w:rsid w:val="005E5A28"/>
    <w:rsid w:val="0075278D"/>
    <w:rsid w:val="007842BE"/>
    <w:rsid w:val="007C1BD5"/>
    <w:rsid w:val="007F6A5C"/>
    <w:rsid w:val="00882F7F"/>
    <w:rsid w:val="008B3CCD"/>
    <w:rsid w:val="00905B20"/>
    <w:rsid w:val="009D4421"/>
    <w:rsid w:val="00B01F47"/>
    <w:rsid w:val="00B246B7"/>
    <w:rsid w:val="00B259CE"/>
    <w:rsid w:val="00B564C3"/>
    <w:rsid w:val="00B7391E"/>
    <w:rsid w:val="00BB1117"/>
    <w:rsid w:val="00BF339F"/>
    <w:rsid w:val="00C34CE5"/>
    <w:rsid w:val="00C70204"/>
    <w:rsid w:val="00C75B29"/>
    <w:rsid w:val="00CA5AB3"/>
    <w:rsid w:val="00CE3E8C"/>
    <w:rsid w:val="00D43F0B"/>
    <w:rsid w:val="00DA6231"/>
    <w:rsid w:val="00E65B39"/>
    <w:rsid w:val="00E80109"/>
    <w:rsid w:val="00EA2C31"/>
    <w:rsid w:val="00F34471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A57"/>
    <w:pPr>
      <w:ind w:left="720"/>
      <w:contextualSpacing/>
    </w:pPr>
  </w:style>
  <w:style w:type="paragraph" w:styleId="a5">
    <w:name w:val="No Spacing"/>
    <w:uiPriority w:val="1"/>
    <w:qFormat/>
    <w:rsid w:val="0075278D"/>
    <w:pPr>
      <w:spacing w:after="0" w:line="240" w:lineRule="auto"/>
    </w:pPr>
  </w:style>
  <w:style w:type="character" w:styleId="a6">
    <w:name w:val="Hyperlink"/>
    <w:basedOn w:val="a0"/>
    <w:rsid w:val="005A0CF3"/>
    <w:rPr>
      <w:color w:val="0000FF"/>
      <w:u w:val="single"/>
    </w:rPr>
  </w:style>
  <w:style w:type="character" w:styleId="a7">
    <w:name w:val="Strong"/>
    <w:basedOn w:val="a0"/>
    <w:uiPriority w:val="22"/>
    <w:qFormat/>
    <w:rsid w:val="00B564C3"/>
    <w:rPr>
      <w:b/>
      <w:bCs/>
    </w:rPr>
  </w:style>
  <w:style w:type="paragraph" w:styleId="a8">
    <w:name w:val="Normal (Web)"/>
    <w:basedOn w:val="a"/>
    <w:uiPriority w:val="99"/>
    <w:semiHidden/>
    <w:unhideWhenUsed/>
    <w:rsid w:val="00B5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56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iro.ru/subdivisions/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A77-9660-45A4-BC87-E1E969AE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Тамара</cp:lastModifiedBy>
  <cp:revision>11</cp:revision>
  <cp:lastPrinted>2019-10-14T01:38:00Z</cp:lastPrinted>
  <dcterms:created xsi:type="dcterms:W3CDTF">2018-11-21T16:45:00Z</dcterms:created>
  <dcterms:modified xsi:type="dcterms:W3CDTF">2019-11-10T13:34:00Z</dcterms:modified>
</cp:coreProperties>
</file>