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33F" w:rsidRPr="00195BA0" w:rsidRDefault="006E433F" w:rsidP="006E433F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195BA0">
        <w:rPr>
          <w:b/>
          <w:sz w:val="28"/>
          <w:szCs w:val="28"/>
        </w:rPr>
        <w:t>Инструкт</w:t>
      </w:r>
      <w:bookmarkStart w:id="0" w:name="_GoBack"/>
      <w:bookmarkEnd w:id="0"/>
      <w:r w:rsidRPr="00195BA0">
        <w:rPr>
          <w:b/>
          <w:sz w:val="28"/>
          <w:szCs w:val="28"/>
        </w:rPr>
        <w:t>ивно-методическое письмо</w:t>
      </w:r>
    </w:p>
    <w:p w:rsidR="006E433F" w:rsidRPr="00195BA0" w:rsidRDefault="006E433F" w:rsidP="006E433F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195BA0">
        <w:rPr>
          <w:b/>
          <w:sz w:val="28"/>
          <w:szCs w:val="28"/>
        </w:rPr>
        <w:t xml:space="preserve">«О преподавании </w:t>
      </w:r>
      <w:r w:rsidRPr="00195BA0">
        <w:rPr>
          <w:b/>
          <w:bCs/>
          <w:iCs/>
          <w:sz w:val="28"/>
          <w:szCs w:val="28"/>
        </w:rPr>
        <w:t xml:space="preserve">учебного предмета </w:t>
      </w:r>
      <w:r w:rsidR="00806880" w:rsidRPr="00806880">
        <w:rPr>
          <w:b/>
          <w:bCs/>
          <w:iCs/>
          <w:sz w:val="28"/>
          <w:szCs w:val="28"/>
        </w:rPr>
        <w:t>“</w:t>
      </w:r>
      <w:r>
        <w:rPr>
          <w:b/>
          <w:bCs/>
          <w:iCs/>
          <w:sz w:val="28"/>
          <w:szCs w:val="28"/>
        </w:rPr>
        <w:t>м</w:t>
      </w:r>
      <w:r w:rsidR="00806880">
        <w:rPr>
          <w:b/>
          <w:bCs/>
          <w:iCs/>
          <w:sz w:val="28"/>
          <w:szCs w:val="28"/>
        </w:rPr>
        <w:t>узыка</w:t>
      </w:r>
      <w:r w:rsidR="00806880" w:rsidRPr="00806880">
        <w:rPr>
          <w:b/>
          <w:bCs/>
          <w:iCs/>
          <w:sz w:val="28"/>
          <w:szCs w:val="28"/>
        </w:rPr>
        <w:t>”</w:t>
      </w:r>
      <w:r w:rsidRPr="00195BA0">
        <w:rPr>
          <w:b/>
          <w:bCs/>
          <w:iCs/>
          <w:sz w:val="28"/>
          <w:szCs w:val="28"/>
        </w:rPr>
        <w:t xml:space="preserve"> </w:t>
      </w:r>
      <w:r w:rsidRPr="00195BA0">
        <w:rPr>
          <w:b/>
          <w:sz w:val="28"/>
          <w:szCs w:val="28"/>
        </w:rPr>
        <w:t>в 201</w:t>
      </w:r>
      <w:r>
        <w:rPr>
          <w:b/>
          <w:sz w:val="28"/>
          <w:szCs w:val="28"/>
        </w:rPr>
        <w:t>9</w:t>
      </w:r>
      <w:r w:rsidRPr="00195BA0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20</w:t>
      </w:r>
      <w:r w:rsidRPr="00195BA0">
        <w:rPr>
          <w:b/>
          <w:sz w:val="28"/>
          <w:szCs w:val="28"/>
        </w:rPr>
        <w:t xml:space="preserve"> учебном году в общеобразовательных учреждениях Ленинградской области»</w:t>
      </w:r>
    </w:p>
    <w:p w:rsidR="00CA77D4" w:rsidRDefault="00CA77D4"/>
    <w:p w:rsidR="006E433F" w:rsidRPr="00703807" w:rsidRDefault="00185316" w:rsidP="006E43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</w:r>
      <w:r w:rsidR="006E433F" w:rsidRPr="00703807">
        <w:rPr>
          <w:sz w:val="28"/>
          <w:szCs w:val="28"/>
          <w:shd w:val="clear" w:color="auto" w:fill="FFFFFF"/>
        </w:rPr>
        <w:t>24 декабря 2018 г. на коллегии Министерства пр</w:t>
      </w:r>
      <w:r w:rsidR="006E433F">
        <w:rPr>
          <w:sz w:val="28"/>
          <w:szCs w:val="28"/>
          <w:shd w:val="clear" w:color="auto" w:fill="FFFFFF"/>
        </w:rPr>
        <w:t>освещения Российской Федерации </w:t>
      </w:r>
      <w:r w:rsidR="006E433F" w:rsidRPr="00703807">
        <w:rPr>
          <w:sz w:val="28"/>
          <w:szCs w:val="28"/>
          <w:shd w:val="clear" w:color="auto" w:fill="FFFFFF"/>
        </w:rPr>
        <w:t xml:space="preserve">утверждена новая </w:t>
      </w:r>
      <w:r w:rsidR="00917AC5">
        <w:rPr>
          <w:sz w:val="28"/>
          <w:szCs w:val="28"/>
          <w:shd w:val="clear" w:color="auto" w:fill="FFFFFF"/>
        </w:rPr>
        <w:t>К</w:t>
      </w:r>
      <w:r w:rsidR="006E433F" w:rsidRPr="00703807">
        <w:rPr>
          <w:sz w:val="28"/>
          <w:szCs w:val="28"/>
          <w:shd w:val="clear" w:color="auto" w:fill="FFFFFF"/>
        </w:rPr>
        <w:t>онцепция преподавания предметной области «Искусство»</w:t>
      </w:r>
      <w:r w:rsidR="00917AC5">
        <w:rPr>
          <w:sz w:val="28"/>
          <w:szCs w:val="28"/>
          <w:shd w:val="clear" w:color="auto" w:fill="FFFFFF"/>
        </w:rPr>
        <w:t xml:space="preserve"> (</w:t>
      </w:r>
      <w:r w:rsidR="00917AC5" w:rsidRPr="00917AC5">
        <w:rPr>
          <w:i/>
          <w:sz w:val="28"/>
          <w:szCs w:val="28"/>
          <w:shd w:val="clear" w:color="auto" w:fill="FFFFFF"/>
        </w:rPr>
        <w:t>далее Концепция</w:t>
      </w:r>
      <w:r w:rsidR="00917AC5">
        <w:rPr>
          <w:sz w:val="28"/>
          <w:szCs w:val="28"/>
          <w:shd w:val="clear" w:color="auto" w:fill="FFFFFF"/>
        </w:rPr>
        <w:t>)</w:t>
      </w:r>
      <w:r w:rsidR="006E433F" w:rsidRPr="00703807">
        <w:rPr>
          <w:sz w:val="28"/>
          <w:szCs w:val="28"/>
          <w:shd w:val="clear" w:color="auto" w:fill="FFFFFF"/>
        </w:rPr>
        <w:t xml:space="preserve">. Концепция </w:t>
      </w:r>
      <w:r w:rsidR="006E433F" w:rsidRPr="00703807">
        <w:rPr>
          <w:sz w:val="28"/>
          <w:szCs w:val="28"/>
        </w:rPr>
        <w:t>представляет собой «систему теоретических положений, базовых принципов, целей, задач и рекомендаций по решению наиболее актуальных проблем, а также основных направлений совершенствования преподавания предметной области «Искусство» в образовательных организациях». В документе подчеркивается, что учебные предметы области «Искусство» имеют огромный воспитательный потенциал, способствующий духовно-нравственному развитию обучающихся.</w:t>
      </w:r>
    </w:p>
    <w:p w:rsidR="006E433F" w:rsidRPr="00703807" w:rsidRDefault="006E433F" w:rsidP="006E433F">
      <w:pPr>
        <w:spacing w:line="360" w:lineRule="auto"/>
        <w:jc w:val="both"/>
        <w:rPr>
          <w:sz w:val="28"/>
          <w:szCs w:val="28"/>
        </w:rPr>
      </w:pPr>
      <w:r w:rsidRPr="00703807">
        <w:rPr>
          <w:sz w:val="28"/>
          <w:szCs w:val="28"/>
        </w:rPr>
        <w:tab/>
        <w:t>Создатели Концепции исходят из понимания духовно-нравственной сущности искусства и противопоставляют ей прагматические повседневные ценности, пропагандируемые средствами массовой информации. По мнению авторов Концепции, для максимально полного приобщения учащихся к творчеству, для их самореализации в области современного искусства необходимо использование компьютерных технологий и интерактивности художественного процесса.</w:t>
      </w:r>
    </w:p>
    <w:p w:rsidR="006E433F" w:rsidRDefault="006E433F" w:rsidP="006E433F">
      <w:pPr>
        <w:spacing w:line="360" w:lineRule="auto"/>
        <w:jc w:val="both"/>
        <w:rPr>
          <w:sz w:val="28"/>
          <w:szCs w:val="28"/>
        </w:rPr>
      </w:pPr>
      <w:r w:rsidRPr="00703807">
        <w:rPr>
          <w:sz w:val="28"/>
          <w:szCs w:val="28"/>
        </w:rPr>
        <w:tab/>
        <w:t>Основой преподавания предмета «Музыка» в 2019</w:t>
      </w:r>
      <w:r>
        <w:rPr>
          <w:sz w:val="28"/>
          <w:szCs w:val="28"/>
        </w:rPr>
        <w:t>/2020</w:t>
      </w:r>
      <w:r w:rsidRPr="00703807">
        <w:rPr>
          <w:sz w:val="28"/>
          <w:szCs w:val="28"/>
        </w:rPr>
        <w:t xml:space="preserve"> учебном году продолжает оставаться </w:t>
      </w:r>
      <w:r>
        <w:rPr>
          <w:sz w:val="28"/>
          <w:szCs w:val="28"/>
        </w:rPr>
        <w:t xml:space="preserve">заявленный </w:t>
      </w:r>
      <w:r w:rsidRPr="00703807">
        <w:rPr>
          <w:sz w:val="28"/>
          <w:szCs w:val="28"/>
        </w:rPr>
        <w:t>ФГОС ОО системно-</w:t>
      </w:r>
      <w:proofErr w:type="spellStart"/>
      <w:r>
        <w:rPr>
          <w:sz w:val="28"/>
          <w:szCs w:val="28"/>
        </w:rPr>
        <w:t>деятельностный</w:t>
      </w:r>
      <w:proofErr w:type="spellEnd"/>
      <w:r>
        <w:rPr>
          <w:sz w:val="28"/>
          <w:szCs w:val="28"/>
        </w:rPr>
        <w:t xml:space="preserve"> подход, который </w:t>
      </w:r>
      <w:r w:rsidRPr="00703807">
        <w:rPr>
          <w:sz w:val="28"/>
          <w:szCs w:val="28"/>
        </w:rPr>
        <w:t xml:space="preserve">в настоящее время еще не в полной мере освоен </w:t>
      </w:r>
      <w:r>
        <w:rPr>
          <w:sz w:val="28"/>
          <w:szCs w:val="28"/>
        </w:rPr>
        <w:t xml:space="preserve">учителями. Основная активность на уроке должна принадлежать ученику. Большую часть урока учителю следует организовать как систему </w:t>
      </w:r>
      <w:r w:rsidRPr="00917AC5">
        <w:rPr>
          <w:i/>
          <w:sz w:val="28"/>
          <w:szCs w:val="28"/>
        </w:rPr>
        <w:t>заданий</w:t>
      </w:r>
      <w:r>
        <w:rPr>
          <w:sz w:val="28"/>
          <w:szCs w:val="28"/>
        </w:rPr>
        <w:t xml:space="preserve">, посредством выполнения которых учащийся овладевает необходимыми знаниями, формирует умения и навыки. </w:t>
      </w:r>
    </w:p>
    <w:p w:rsidR="006E433F" w:rsidRDefault="006E433F" w:rsidP="006E43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составлении каждого урока учителю необходимо ставить четкую, конкретную и выполнимую цель, которая достигается в ходе урока через осуществление планируемых результатов – предметных,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lastRenderedPageBreak/>
        <w:t>личностных. Практически все запланированные результаты могут быть проверены в ходе урока, на каждом его этапе или в конце урока при подведении итогов. Проверка планируемых результатов проводится не только и не столько для выставления оценок, сколько для получения возможности учителю убедиться в том, что в памяти и сознании учащихся остается определенный объем информации. Поэтому не стоит брать для урока музыки слишком много материала – весь он ребенком не усвоится. Необходимо создать учащимся такие условия, в которых они самостоятельно познакомятся с материалом, проанализируют и запомнят его.</w:t>
      </w:r>
      <w:r>
        <w:rPr>
          <w:sz w:val="28"/>
          <w:szCs w:val="28"/>
        </w:rPr>
        <w:tab/>
      </w:r>
    </w:p>
    <w:p w:rsidR="006E433F" w:rsidRDefault="006E433F" w:rsidP="006E43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Создавая проект урока, учителю следует особое внимание уделять его содержательно-целевому, результативно-оценочному и процессуально-</w:t>
      </w:r>
      <w:proofErr w:type="spellStart"/>
      <w:r>
        <w:rPr>
          <w:sz w:val="28"/>
          <w:szCs w:val="28"/>
        </w:rPr>
        <w:t>деятельностному</w:t>
      </w:r>
      <w:proofErr w:type="spellEnd"/>
      <w:r>
        <w:rPr>
          <w:sz w:val="28"/>
          <w:szCs w:val="28"/>
        </w:rPr>
        <w:t xml:space="preserve"> аспектам.</w:t>
      </w:r>
    </w:p>
    <w:p w:rsidR="006E433F" w:rsidRDefault="006E433F" w:rsidP="006E43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новой </w:t>
      </w:r>
      <w:r w:rsidR="00917AC5">
        <w:rPr>
          <w:sz w:val="28"/>
          <w:szCs w:val="28"/>
        </w:rPr>
        <w:t>К</w:t>
      </w:r>
      <w:r>
        <w:rPr>
          <w:sz w:val="28"/>
          <w:szCs w:val="28"/>
        </w:rPr>
        <w:t xml:space="preserve">онцепции предусматривается выделение большего количества времени на уроке творческой деятельности учащихся. В ПООП НОО, вступившей в силу с 2015 года, спецификой преподавания предмета «музыка» стало увеличение доли самостоятельной творческой деятельности на уроке в виде театрализации. пластического интонирования, хорового и вокального </w:t>
      </w:r>
      <w:proofErr w:type="spellStart"/>
      <w:r>
        <w:rPr>
          <w:sz w:val="28"/>
          <w:szCs w:val="28"/>
        </w:rPr>
        <w:t>музицирования</w:t>
      </w:r>
      <w:proofErr w:type="spellEnd"/>
      <w:r>
        <w:rPr>
          <w:sz w:val="28"/>
          <w:szCs w:val="28"/>
        </w:rPr>
        <w:t xml:space="preserve">, игре на музыкальных инструментах. Тот же подход предусматривает и новая Концепция преподавания предмета «Музыка» на уровне основного образования. Предполагается </w:t>
      </w:r>
      <w:r w:rsidRPr="00703807">
        <w:rPr>
          <w:sz w:val="28"/>
          <w:szCs w:val="28"/>
        </w:rPr>
        <w:t>расширить вариативность выбора видов творческой деятельности с учетом интересов обучающихся</w:t>
      </w:r>
      <w:r>
        <w:rPr>
          <w:sz w:val="28"/>
          <w:szCs w:val="28"/>
        </w:rPr>
        <w:t>.</w:t>
      </w:r>
    </w:p>
    <w:p w:rsidR="006E433F" w:rsidRDefault="006E433F" w:rsidP="006E43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Согласно новой Концепции, «к</w:t>
      </w:r>
      <w:r w:rsidRPr="00703807">
        <w:rPr>
          <w:sz w:val="28"/>
          <w:szCs w:val="28"/>
        </w:rPr>
        <w:t xml:space="preserve">лючевыми задачами учебного предмета «Музыка» являются: воспитание грамотного слушателя; изучение произведений народной и классической музыки, лучших образцов современной музыки академических и массовых жанров; реализация комплексного подхода к развитию музыкальной культуры обучающихся с позиций единства деятельности композитора, исполнителя, слушателя; приобщение к музыкальной деятельности, представленной в своих основных видах: хоровое и сольное пение, инструментальное </w:t>
      </w:r>
      <w:proofErr w:type="spellStart"/>
      <w:r w:rsidRPr="00703807">
        <w:rPr>
          <w:sz w:val="28"/>
          <w:szCs w:val="28"/>
        </w:rPr>
        <w:t>музицирование</w:t>
      </w:r>
      <w:proofErr w:type="spellEnd"/>
      <w:r w:rsidRPr="00703807">
        <w:rPr>
          <w:sz w:val="28"/>
          <w:szCs w:val="28"/>
        </w:rPr>
        <w:t xml:space="preserve">, элементы импровизации и сочинения, а также музыкально-сценического действия; </w:t>
      </w:r>
      <w:r w:rsidRPr="00703807">
        <w:rPr>
          <w:sz w:val="28"/>
          <w:szCs w:val="28"/>
        </w:rPr>
        <w:lastRenderedPageBreak/>
        <w:t xml:space="preserve">освоение видов деятельности, поддерживающих </w:t>
      </w:r>
      <w:proofErr w:type="spellStart"/>
      <w:r w:rsidRPr="00703807">
        <w:rPr>
          <w:sz w:val="28"/>
          <w:szCs w:val="28"/>
        </w:rPr>
        <w:t>слушательское</w:t>
      </w:r>
      <w:proofErr w:type="spellEnd"/>
      <w:r w:rsidRPr="00703807">
        <w:rPr>
          <w:sz w:val="28"/>
          <w:szCs w:val="28"/>
        </w:rPr>
        <w:t xml:space="preserve"> восприятие (графическое, пластическое моделирование музыки); приобретение опыта коллективного публичного исполнения музыкальных произведений, в том числе посредством организации школьных хоровых  и музыкальных коллективов; овладение элементами музыкального языка в процессе активной музыкальной деятельности; расширение музыкального кругозора и основ музыкальной грамотности обучающихся; формирование музыкального вкуса в досуговой сфере; применение электронно-цифрового инструментария, обогащающего возможности обучающихся в музыкальном творчестве и восприятии музыкальных произведений; приобщение к музыкальным традициям своего региона</w:t>
      </w:r>
      <w:r>
        <w:rPr>
          <w:sz w:val="28"/>
          <w:szCs w:val="28"/>
        </w:rPr>
        <w:t>»</w:t>
      </w:r>
      <w:r w:rsidRPr="00703807">
        <w:rPr>
          <w:sz w:val="28"/>
          <w:szCs w:val="28"/>
        </w:rPr>
        <w:t>.</w:t>
      </w:r>
    </w:p>
    <w:p w:rsidR="006E433F" w:rsidRDefault="006E433F" w:rsidP="006E43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реализации данных задач рекомендуем особое внимание на уроке и во внеурочной деятельности уделять пению, а также подготовительным к пению упражнениям: дыхательным, артикуляционным, интонационным, слуховым, внедрять в образовательный процесс элементы </w:t>
      </w:r>
      <w:proofErr w:type="spellStart"/>
      <w:r>
        <w:rPr>
          <w:sz w:val="28"/>
          <w:szCs w:val="28"/>
        </w:rPr>
        <w:t>Орф</w:t>
      </w:r>
      <w:proofErr w:type="spellEnd"/>
      <w:r>
        <w:rPr>
          <w:sz w:val="28"/>
          <w:szCs w:val="28"/>
        </w:rPr>
        <w:t xml:space="preserve">-педагогики, позволяющие каждому обучающемуся, с любым уровнем подготовки и любыми возможностями здоровья, почувствовать себя творцом. </w:t>
      </w:r>
    </w:p>
    <w:p w:rsidR="006E433F" w:rsidRDefault="006E433F" w:rsidP="006E43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Принципиально новым моментом в Концепции является признание необходимым, по замыслу составителей документа, применение на уроках электронно-цифрового инструментария, позволяющего учащимся самим создавать на уроках и во внеурочной деятельности современные формы музыкального искусства. </w:t>
      </w:r>
    </w:p>
    <w:p w:rsidR="00285A7A" w:rsidRPr="00917AC5" w:rsidRDefault="00285A7A" w:rsidP="006E43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Большую помощь учителю музыки могут оказать разработанные и представленные компанией Яндекс «Методические рекомендации для проведения уроков музыки в начальной и средней школе» (</w:t>
      </w:r>
      <w:hyperlink r:id="rId6" w:history="1">
        <w:r w:rsidRPr="00285A7A">
          <w:rPr>
            <w:rStyle w:val="a3"/>
            <w:color w:val="auto"/>
            <w:sz w:val="28"/>
            <w:szCs w:val="28"/>
            <w:u w:val="none"/>
          </w:rPr>
          <w:t>https://education.yandex.ru/music/</w:t>
        </w:r>
      </w:hyperlink>
      <w:r>
        <w:t xml:space="preserve">). </w:t>
      </w:r>
      <w:r w:rsidRPr="00917AC5">
        <w:rPr>
          <w:sz w:val="28"/>
          <w:szCs w:val="28"/>
        </w:rPr>
        <w:t xml:space="preserve">Рекомендации разработаны с учетом обозначенной в Концепции необходимости применения на уроках интерактивных и компьютерных технологий, активного, заинтересованного и самостоятельного усвоения учащимися материала по разным темам. </w:t>
      </w:r>
      <w:r w:rsidR="00917AC5" w:rsidRPr="00917AC5">
        <w:rPr>
          <w:sz w:val="28"/>
          <w:szCs w:val="28"/>
        </w:rPr>
        <w:t xml:space="preserve">В </w:t>
      </w:r>
      <w:r w:rsidR="00917AC5" w:rsidRPr="00917AC5">
        <w:rPr>
          <w:sz w:val="28"/>
          <w:szCs w:val="28"/>
        </w:rPr>
        <w:lastRenderedPageBreak/>
        <w:t>качестве музыкальных примеров предложены цифровые записи выдающихся произведений, связанных с темой урока.</w:t>
      </w:r>
    </w:p>
    <w:p w:rsidR="006E433F" w:rsidRDefault="006E433F" w:rsidP="006E43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Ведущими методами на уроках музыки остаются репродуктивный, объяснительно-иллюстративный, частично-поисковый. Применяются игровые, </w:t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и др. педагогические, технологии, ИКТ, элементы </w:t>
      </w:r>
      <w:proofErr w:type="spellStart"/>
      <w:r>
        <w:rPr>
          <w:sz w:val="28"/>
          <w:szCs w:val="28"/>
        </w:rPr>
        <w:t>Орф</w:t>
      </w:r>
      <w:proofErr w:type="spellEnd"/>
      <w:r>
        <w:rPr>
          <w:sz w:val="28"/>
          <w:szCs w:val="28"/>
        </w:rPr>
        <w:t xml:space="preserve">-педагогики. </w:t>
      </w:r>
    </w:p>
    <w:p w:rsidR="00917AC5" w:rsidRDefault="00917AC5" w:rsidP="006E43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Преподавание музыки в школе не может не отражать современные социокультурные тенденции, в частности такие, как объявление года посвященным тому или иному явлению, направлению культуры. </w:t>
      </w:r>
      <w:r w:rsidRPr="007955B1">
        <w:rPr>
          <w:sz w:val="28"/>
          <w:szCs w:val="28"/>
          <w:shd w:val="clear" w:color="auto" w:fill="FFFFFF"/>
        </w:rPr>
        <w:t>В </w:t>
      </w:r>
      <w:r w:rsidRPr="00917AC5">
        <w:rPr>
          <w:rStyle w:val="a4"/>
          <w:bCs/>
          <w:i w:val="0"/>
          <w:sz w:val="28"/>
          <w:szCs w:val="28"/>
          <w:shd w:val="clear" w:color="auto" w:fill="FFFFFF"/>
        </w:rPr>
        <w:t>Российской</w:t>
      </w:r>
      <w:r w:rsidRPr="00917AC5">
        <w:rPr>
          <w:i/>
          <w:sz w:val="28"/>
          <w:szCs w:val="28"/>
          <w:shd w:val="clear" w:color="auto" w:fill="FFFFFF"/>
        </w:rPr>
        <w:t> </w:t>
      </w:r>
      <w:r w:rsidRPr="007955B1">
        <w:rPr>
          <w:sz w:val="28"/>
          <w:szCs w:val="28"/>
          <w:shd w:val="clear" w:color="auto" w:fill="FFFFFF"/>
        </w:rPr>
        <w:t>Федерации существует практика ежегодного определения главной «темы», которая на это время стан</w:t>
      </w:r>
      <w:r>
        <w:rPr>
          <w:sz w:val="28"/>
          <w:szCs w:val="28"/>
          <w:shd w:val="clear" w:color="auto" w:fill="FFFFFF"/>
        </w:rPr>
        <w:t>овится</w:t>
      </w:r>
      <w:r w:rsidRPr="007955B1">
        <w:rPr>
          <w:sz w:val="28"/>
          <w:szCs w:val="28"/>
          <w:shd w:val="clear" w:color="auto" w:fill="FFFFFF"/>
        </w:rPr>
        <w:t xml:space="preserve"> ключевой в жизни страны.</w:t>
      </w:r>
      <w:r w:rsidRPr="007955B1">
        <w:rPr>
          <w:rFonts w:ascii="Arial" w:hAnsi="Arial" w:cs="Arial"/>
          <w:shd w:val="clear" w:color="auto" w:fill="FFFFFF"/>
        </w:rPr>
        <w:t xml:space="preserve"> </w:t>
      </w:r>
      <w:r w:rsidRPr="007955B1">
        <w:rPr>
          <w:sz w:val="28"/>
          <w:szCs w:val="28"/>
          <w:shd w:val="clear" w:color="auto" w:fill="FFFFFF"/>
        </w:rPr>
        <w:t>Эта же традиция соблюдается и в Ленинградской области.</w:t>
      </w:r>
      <w:r>
        <w:rPr>
          <w:sz w:val="28"/>
          <w:szCs w:val="28"/>
          <w:shd w:val="clear" w:color="auto" w:fill="FFFFFF"/>
        </w:rPr>
        <w:t xml:space="preserve"> Так 2020 год объявлен в России Годом народного творчества. Следовательно, особое внимание следует уделить изучению музыкального фольклора, как русского, так и других народов.</w:t>
      </w:r>
    </w:p>
    <w:p w:rsidR="006E433F" w:rsidRDefault="006E433F" w:rsidP="006E43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Новый федеральный перечень учебников, допущенных к преподаванию в школе по предмету «Музыка» в 2019 г. вошли УМК авторов Е.Д. Критской, Г.П. Сергеевой, Т.С. </w:t>
      </w:r>
      <w:proofErr w:type="spellStart"/>
      <w:r>
        <w:rPr>
          <w:sz w:val="28"/>
          <w:szCs w:val="28"/>
        </w:rPr>
        <w:t>Шмагиной</w:t>
      </w:r>
      <w:proofErr w:type="spellEnd"/>
      <w:r>
        <w:rPr>
          <w:sz w:val="28"/>
          <w:szCs w:val="28"/>
        </w:rPr>
        <w:t>.</w:t>
      </w:r>
    </w:p>
    <w:p w:rsidR="00806880" w:rsidRPr="009975F6" w:rsidRDefault="00917AC5" w:rsidP="00553E8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Планируя и разрабатывая урок в соответствии с ФГОС и УМК, учитель заносит ключевую информацию в технологическую карту</w:t>
      </w:r>
      <w:r w:rsidR="00806880">
        <w:rPr>
          <w:sz w:val="28"/>
          <w:szCs w:val="28"/>
        </w:rPr>
        <w:t>. Обращаем внимание, что каждый урок нацелен не только на достижение предметных образовательных результатов, но и формирует универсальные учебные действия, то есть навыки умения учиться.</w:t>
      </w:r>
      <w:r w:rsidR="00553E8E">
        <w:rPr>
          <w:sz w:val="28"/>
          <w:szCs w:val="28"/>
        </w:rPr>
        <w:t xml:space="preserve"> </w:t>
      </w:r>
      <w:r w:rsidR="00806880" w:rsidRPr="009975F6">
        <w:rPr>
          <w:sz w:val="28"/>
          <w:szCs w:val="28"/>
        </w:rPr>
        <w:t>Предлагаем учителям следующую форму технологической карты.</w:t>
      </w:r>
    </w:p>
    <w:p w:rsidR="00806880" w:rsidRPr="00C4380B" w:rsidRDefault="00806880" w:rsidP="00806880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C4380B">
        <w:rPr>
          <w:b/>
          <w:sz w:val="28"/>
          <w:szCs w:val="28"/>
        </w:rPr>
        <w:t>Технологическая карта урока</w:t>
      </w:r>
    </w:p>
    <w:p w:rsidR="00806880" w:rsidRPr="00C4380B" w:rsidRDefault="00806880" w:rsidP="00806880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C4380B">
        <w:rPr>
          <w:sz w:val="28"/>
          <w:szCs w:val="28"/>
        </w:rPr>
        <w:t>__ класс</w:t>
      </w:r>
    </w:p>
    <w:p w:rsidR="00806880" w:rsidRPr="00C4380B" w:rsidRDefault="00806880" w:rsidP="00806880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C4380B">
        <w:rPr>
          <w:sz w:val="28"/>
          <w:szCs w:val="28"/>
        </w:rPr>
        <w:t>УМК</w:t>
      </w:r>
    </w:p>
    <w:p w:rsidR="00806880" w:rsidRPr="00C4380B" w:rsidRDefault="00806880" w:rsidP="00806880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C4380B">
        <w:rPr>
          <w:b/>
          <w:sz w:val="28"/>
          <w:szCs w:val="28"/>
        </w:rPr>
        <w:t xml:space="preserve">Тема урока: </w:t>
      </w:r>
    </w:p>
    <w:p w:rsidR="00806880" w:rsidRPr="00C4380B" w:rsidRDefault="00806880" w:rsidP="00806880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C4380B">
        <w:rPr>
          <w:b/>
          <w:sz w:val="28"/>
          <w:szCs w:val="28"/>
        </w:rPr>
        <w:t xml:space="preserve">Цели урока: </w:t>
      </w:r>
    </w:p>
    <w:p w:rsidR="00806880" w:rsidRDefault="00806880" w:rsidP="00806880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C4380B">
        <w:rPr>
          <w:sz w:val="28"/>
          <w:szCs w:val="28"/>
        </w:rPr>
        <w:t xml:space="preserve">1. </w:t>
      </w:r>
      <w:proofErr w:type="spellStart"/>
      <w:r w:rsidRPr="00C4380B">
        <w:rPr>
          <w:sz w:val="28"/>
          <w:szCs w:val="28"/>
        </w:rPr>
        <w:t>Деятельностная</w:t>
      </w:r>
      <w:proofErr w:type="spellEnd"/>
      <w:r w:rsidRPr="00C4380B">
        <w:rPr>
          <w:sz w:val="28"/>
          <w:szCs w:val="28"/>
        </w:rPr>
        <w:t>. – формирование УУД</w:t>
      </w:r>
      <w:r>
        <w:rPr>
          <w:sz w:val="28"/>
          <w:szCs w:val="28"/>
        </w:rPr>
        <w:t>.</w:t>
      </w:r>
      <w:r w:rsidRPr="00C4380B">
        <w:rPr>
          <w:sz w:val="28"/>
          <w:szCs w:val="28"/>
        </w:rPr>
        <w:t xml:space="preserve"> </w:t>
      </w:r>
    </w:p>
    <w:p w:rsidR="00806880" w:rsidRPr="00C4380B" w:rsidRDefault="00806880" w:rsidP="00806880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C4380B">
        <w:rPr>
          <w:sz w:val="28"/>
          <w:szCs w:val="28"/>
        </w:rPr>
        <w:lastRenderedPageBreak/>
        <w:t>2. Предметно-дидактическая –</w:t>
      </w:r>
      <w:r>
        <w:rPr>
          <w:sz w:val="28"/>
          <w:szCs w:val="28"/>
        </w:rPr>
        <w:t xml:space="preserve"> …</w:t>
      </w:r>
    </w:p>
    <w:p w:rsidR="00806880" w:rsidRPr="00C4380B" w:rsidRDefault="00806880" w:rsidP="00806880">
      <w:pPr>
        <w:pStyle w:val="a5"/>
        <w:autoSpaceDE w:val="0"/>
        <w:autoSpaceDN w:val="0"/>
        <w:adjustRightInd w:val="0"/>
        <w:ind w:left="0"/>
        <w:rPr>
          <w:b/>
        </w:rPr>
      </w:pPr>
      <w:r w:rsidRPr="00C4380B">
        <w:rPr>
          <w:b/>
        </w:rPr>
        <w:t>Планируемые результаты урока:</w:t>
      </w:r>
    </w:p>
    <w:p w:rsidR="00806880" w:rsidRPr="00C4380B" w:rsidRDefault="00806880" w:rsidP="00806880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C4380B">
        <w:rPr>
          <w:sz w:val="28"/>
          <w:szCs w:val="28"/>
        </w:rPr>
        <w:t>1.Предметные –</w:t>
      </w:r>
      <w:r>
        <w:rPr>
          <w:sz w:val="28"/>
          <w:szCs w:val="28"/>
        </w:rPr>
        <w:t xml:space="preserve"> …</w:t>
      </w:r>
    </w:p>
    <w:p w:rsidR="00806880" w:rsidRPr="00C4380B" w:rsidRDefault="00806880" w:rsidP="00806880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C4380B">
        <w:rPr>
          <w:sz w:val="28"/>
          <w:szCs w:val="28"/>
        </w:rPr>
        <w:t xml:space="preserve">2. </w:t>
      </w:r>
      <w:proofErr w:type="spellStart"/>
      <w:r w:rsidRPr="00C4380B">
        <w:rPr>
          <w:sz w:val="28"/>
          <w:szCs w:val="28"/>
        </w:rPr>
        <w:t>Метапредметные</w:t>
      </w:r>
      <w:proofErr w:type="spellEnd"/>
      <w:r w:rsidRPr="00C4380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…</w:t>
      </w:r>
    </w:p>
    <w:p w:rsidR="00806880" w:rsidRPr="00C4380B" w:rsidRDefault="00806880" w:rsidP="00806880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C4380B">
        <w:rPr>
          <w:sz w:val="28"/>
          <w:szCs w:val="28"/>
        </w:rPr>
        <w:t>3. Личностные –</w:t>
      </w:r>
      <w:r>
        <w:rPr>
          <w:sz w:val="28"/>
          <w:szCs w:val="28"/>
        </w:rPr>
        <w:t xml:space="preserve"> …</w:t>
      </w:r>
    </w:p>
    <w:p w:rsidR="00806880" w:rsidRPr="00C4380B" w:rsidRDefault="00806880" w:rsidP="00806880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C4380B">
        <w:rPr>
          <w:b/>
          <w:sz w:val="28"/>
          <w:szCs w:val="28"/>
        </w:rPr>
        <w:t>Тип урока:</w:t>
      </w:r>
    </w:p>
    <w:p w:rsidR="00806880" w:rsidRPr="00C4380B" w:rsidRDefault="00806880" w:rsidP="00806880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C4380B">
        <w:rPr>
          <w:sz w:val="28"/>
          <w:szCs w:val="28"/>
        </w:rPr>
        <w:t>1.По ведущей дидактической цели –</w:t>
      </w:r>
      <w:r>
        <w:rPr>
          <w:sz w:val="28"/>
          <w:szCs w:val="28"/>
        </w:rPr>
        <w:t xml:space="preserve"> …</w:t>
      </w:r>
    </w:p>
    <w:p w:rsidR="00806880" w:rsidRPr="00C4380B" w:rsidRDefault="00806880" w:rsidP="00806880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C4380B">
        <w:rPr>
          <w:sz w:val="28"/>
          <w:szCs w:val="28"/>
        </w:rPr>
        <w:t xml:space="preserve">2.По способу организации – </w:t>
      </w:r>
      <w:r>
        <w:rPr>
          <w:sz w:val="28"/>
          <w:szCs w:val="28"/>
        </w:rPr>
        <w:t>…</w:t>
      </w:r>
    </w:p>
    <w:p w:rsidR="00806880" w:rsidRPr="00C4380B" w:rsidRDefault="00806880" w:rsidP="00806880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C4380B">
        <w:rPr>
          <w:sz w:val="28"/>
          <w:szCs w:val="28"/>
        </w:rPr>
        <w:t xml:space="preserve">3.По ведущему методу обучения – </w:t>
      </w:r>
      <w:r>
        <w:rPr>
          <w:sz w:val="28"/>
          <w:szCs w:val="28"/>
        </w:rPr>
        <w:t>…</w:t>
      </w:r>
    </w:p>
    <w:p w:rsidR="00806880" w:rsidRPr="00C4380B" w:rsidRDefault="00806880" w:rsidP="00806880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C4380B">
        <w:rPr>
          <w:b/>
          <w:sz w:val="28"/>
          <w:szCs w:val="28"/>
        </w:rPr>
        <w:t>Методы обучения:</w:t>
      </w:r>
    </w:p>
    <w:p w:rsidR="00806880" w:rsidRPr="00C4380B" w:rsidRDefault="00806880" w:rsidP="00806880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C4380B">
        <w:rPr>
          <w:sz w:val="28"/>
          <w:szCs w:val="28"/>
        </w:rPr>
        <w:t>1.Основной –</w:t>
      </w:r>
      <w:r>
        <w:rPr>
          <w:sz w:val="28"/>
          <w:szCs w:val="28"/>
        </w:rPr>
        <w:t xml:space="preserve"> …</w:t>
      </w:r>
    </w:p>
    <w:p w:rsidR="00806880" w:rsidRPr="00C4380B" w:rsidRDefault="00806880" w:rsidP="00806880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C4380B">
        <w:rPr>
          <w:sz w:val="28"/>
          <w:szCs w:val="28"/>
        </w:rPr>
        <w:t>2. Дополнительные</w:t>
      </w:r>
      <w:r>
        <w:rPr>
          <w:sz w:val="28"/>
          <w:szCs w:val="28"/>
        </w:rPr>
        <w:t xml:space="preserve"> </w:t>
      </w:r>
      <w:r w:rsidRPr="00C4380B">
        <w:rPr>
          <w:sz w:val="28"/>
          <w:szCs w:val="28"/>
        </w:rPr>
        <w:t>–</w:t>
      </w:r>
      <w:r>
        <w:rPr>
          <w:sz w:val="28"/>
          <w:szCs w:val="28"/>
        </w:rPr>
        <w:t xml:space="preserve"> …</w:t>
      </w:r>
    </w:p>
    <w:p w:rsidR="00806880" w:rsidRDefault="00806880" w:rsidP="00806880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C4380B">
        <w:rPr>
          <w:b/>
          <w:sz w:val="28"/>
          <w:szCs w:val="28"/>
        </w:rPr>
        <w:t>Средства обучения:</w:t>
      </w:r>
      <w:r>
        <w:rPr>
          <w:b/>
          <w:sz w:val="28"/>
          <w:szCs w:val="28"/>
        </w:rPr>
        <w:t xml:space="preserve"> </w:t>
      </w:r>
      <w:r w:rsidRPr="00C4380B">
        <w:rPr>
          <w:sz w:val="28"/>
          <w:szCs w:val="28"/>
        </w:rPr>
        <w:t>…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167"/>
        <w:gridCol w:w="1333"/>
        <w:gridCol w:w="1163"/>
        <w:gridCol w:w="1182"/>
        <w:gridCol w:w="1939"/>
        <w:gridCol w:w="2561"/>
      </w:tblGrid>
      <w:tr w:rsidR="00806880" w:rsidRPr="00C4380B" w:rsidTr="00806880">
        <w:tc>
          <w:tcPr>
            <w:tcW w:w="625" w:type="pct"/>
            <w:vMerge w:val="restart"/>
          </w:tcPr>
          <w:p w:rsidR="00806880" w:rsidRPr="00C4380B" w:rsidRDefault="00806880" w:rsidP="00BF482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4380B">
              <w:rPr>
                <w:sz w:val="28"/>
                <w:szCs w:val="28"/>
              </w:rPr>
              <w:t>Этап урока</w:t>
            </w:r>
          </w:p>
        </w:tc>
        <w:tc>
          <w:tcPr>
            <w:tcW w:w="713" w:type="pct"/>
            <w:vMerge w:val="restart"/>
          </w:tcPr>
          <w:p w:rsidR="00806880" w:rsidRPr="00C4380B" w:rsidRDefault="00806880" w:rsidP="00BF482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4380B">
              <w:rPr>
                <w:sz w:val="28"/>
                <w:szCs w:val="28"/>
              </w:rPr>
              <w:t>Методы обучения</w:t>
            </w:r>
          </w:p>
        </w:tc>
        <w:tc>
          <w:tcPr>
            <w:tcW w:w="1254" w:type="pct"/>
            <w:gridSpan w:val="2"/>
          </w:tcPr>
          <w:p w:rsidR="00806880" w:rsidRPr="00C4380B" w:rsidRDefault="00806880" w:rsidP="00BF482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4380B">
              <w:rPr>
                <w:sz w:val="28"/>
                <w:szCs w:val="28"/>
              </w:rPr>
              <w:t>Содержание деятельности</w:t>
            </w:r>
          </w:p>
        </w:tc>
        <w:tc>
          <w:tcPr>
            <w:tcW w:w="1037" w:type="pct"/>
            <w:vMerge w:val="restart"/>
          </w:tcPr>
          <w:p w:rsidR="00806880" w:rsidRPr="00C4380B" w:rsidRDefault="00806880" w:rsidP="00BF482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4380B">
              <w:rPr>
                <w:sz w:val="28"/>
                <w:szCs w:val="28"/>
              </w:rPr>
              <w:t>Формируемые УУД</w:t>
            </w:r>
          </w:p>
        </w:tc>
        <w:tc>
          <w:tcPr>
            <w:tcW w:w="1370" w:type="pct"/>
            <w:vMerge w:val="restart"/>
          </w:tcPr>
          <w:p w:rsidR="00806880" w:rsidRPr="00C4380B" w:rsidRDefault="00806880" w:rsidP="00BF482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4380B">
              <w:rPr>
                <w:sz w:val="28"/>
                <w:szCs w:val="28"/>
              </w:rPr>
              <w:t>Методы оценки/самооценки</w:t>
            </w:r>
          </w:p>
        </w:tc>
      </w:tr>
      <w:tr w:rsidR="00806880" w:rsidRPr="00C4380B" w:rsidTr="00806880">
        <w:tc>
          <w:tcPr>
            <w:tcW w:w="625" w:type="pct"/>
            <w:vMerge/>
          </w:tcPr>
          <w:p w:rsidR="00806880" w:rsidRPr="00C4380B" w:rsidRDefault="00806880" w:rsidP="00BF482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13" w:type="pct"/>
            <w:vMerge/>
          </w:tcPr>
          <w:p w:rsidR="00806880" w:rsidRPr="00C4380B" w:rsidRDefault="00806880" w:rsidP="00BF482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22" w:type="pct"/>
          </w:tcPr>
          <w:p w:rsidR="00806880" w:rsidRPr="00C4380B" w:rsidRDefault="00806880" w:rsidP="00BF482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4380B">
              <w:rPr>
                <w:sz w:val="28"/>
                <w:szCs w:val="28"/>
              </w:rPr>
              <w:t>учителя</w:t>
            </w:r>
          </w:p>
        </w:tc>
        <w:tc>
          <w:tcPr>
            <w:tcW w:w="632" w:type="pct"/>
          </w:tcPr>
          <w:p w:rsidR="00806880" w:rsidRPr="00C4380B" w:rsidRDefault="00806880" w:rsidP="00BF482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4380B">
              <w:rPr>
                <w:sz w:val="28"/>
                <w:szCs w:val="28"/>
              </w:rPr>
              <w:t>ученика</w:t>
            </w:r>
          </w:p>
        </w:tc>
        <w:tc>
          <w:tcPr>
            <w:tcW w:w="1037" w:type="pct"/>
            <w:vMerge/>
          </w:tcPr>
          <w:p w:rsidR="00806880" w:rsidRPr="00C4380B" w:rsidRDefault="00806880" w:rsidP="00BF482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70" w:type="pct"/>
            <w:vMerge/>
          </w:tcPr>
          <w:p w:rsidR="00806880" w:rsidRPr="00C4380B" w:rsidRDefault="00806880" w:rsidP="00BF482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806880" w:rsidRPr="00C4380B" w:rsidTr="00806880">
        <w:trPr>
          <w:trHeight w:val="325"/>
        </w:trPr>
        <w:tc>
          <w:tcPr>
            <w:tcW w:w="625" w:type="pct"/>
          </w:tcPr>
          <w:p w:rsidR="00806880" w:rsidRPr="00C4380B" w:rsidRDefault="00806880" w:rsidP="00BF482F">
            <w:pPr>
              <w:pStyle w:val="a5"/>
              <w:autoSpaceDE w:val="0"/>
              <w:autoSpaceDN w:val="0"/>
              <w:adjustRightInd w:val="0"/>
              <w:ind w:left="360"/>
              <w:rPr>
                <w:rFonts w:cs="Times New Roman"/>
              </w:rPr>
            </w:pPr>
          </w:p>
        </w:tc>
        <w:tc>
          <w:tcPr>
            <w:tcW w:w="713" w:type="pct"/>
          </w:tcPr>
          <w:p w:rsidR="00806880" w:rsidRPr="00C4380B" w:rsidRDefault="00806880" w:rsidP="00BF482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22" w:type="pct"/>
          </w:tcPr>
          <w:p w:rsidR="00806880" w:rsidRPr="00C4380B" w:rsidRDefault="00806880" w:rsidP="00BF482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2" w:type="pct"/>
          </w:tcPr>
          <w:p w:rsidR="00806880" w:rsidRPr="00C4380B" w:rsidRDefault="00806880" w:rsidP="00BF482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37" w:type="pct"/>
          </w:tcPr>
          <w:p w:rsidR="00806880" w:rsidRPr="00C4380B" w:rsidRDefault="00806880" w:rsidP="00BF482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70" w:type="pct"/>
          </w:tcPr>
          <w:p w:rsidR="00806880" w:rsidRPr="00C4380B" w:rsidRDefault="00806880" w:rsidP="00BF482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806880" w:rsidRPr="00C4380B" w:rsidTr="00806880">
        <w:trPr>
          <w:trHeight w:val="247"/>
        </w:trPr>
        <w:tc>
          <w:tcPr>
            <w:tcW w:w="625" w:type="pct"/>
          </w:tcPr>
          <w:p w:rsidR="00806880" w:rsidRPr="00C4380B" w:rsidRDefault="00806880" w:rsidP="00BF482F">
            <w:pPr>
              <w:pStyle w:val="a5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713" w:type="pct"/>
          </w:tcPr>
          <w:p w:rsidR="00806880" w:rsidRPr="00C4380B" w:rsidRDefault="00806880" w:rsidP="00BF482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22" w:type="pct"/>
          </w:tcPr>
          <w:p w:rsidR="00806880" w:rsidRPr="00C4380B" w:rsidRDefault="00806880" w:rsidP="00BF482F">
            <w:pPr>
              <w:pStyle w:val="a5"/>
              <w:autoSpaceDE w:val="0"/>
              <w:autoSpaceDN w:val="0"/>
              <w:adjustRightInd w:val="0"/>
              <w:ind w:left="360"/>
              <w:rPr>
                <w:rFonts w:cs="Times New Roman"/>
                <w:b/>
              </w:rPr>
            </w:pPr>
          </w:p>
        </w:tc>
        <w:tc>
          <w:tcPr>
            <w:tcW w:w="632" w:type="pct"/>
          </w:tcPr>
          <w:p w:rsidR="00806880" w:rsidRPr="00C4380B" w:rsidRDefault="00806880" w:rsidP="00BF482F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1037" w:type="pct"/>
          </w:tcPr>
          <w:p w:rsidR="00806880" w:rsidRPr="00C4380B" w:rsidRDefault="00806880" w:rsidP="00BF482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70" w:type="pct"/>
          </w:tcPr>
          <w:p w:rsidR="00806880" w:rsidRPr="00C4380B" w:rsidRDefault="00806880" w:rsidP="00BF482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6E433F" w:rsidRDefault="00806880" w:rsidP="008068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0244F">
        <w:rPr>
          <w:sz w:val="28"/>
          <w:szCs w:val="28"/>
        </w:rPr>
        <w:t xml:space="preserve">Работа с одаренными детьми занимает важное место в работе практически каждого учителя музыки Ленинградской области. В частности, она предполагает подготовку учащихся к олимпиаде по музыке (школьному, муниципальному и </w:t>
      </w:r>
      <w:r>
        <w:rPr>
          <w:sz w:val="28"/>
          <w:szCs w:val="28"/>
        </w:rPr>
        <w:t>региональному</w:t>
      </w:r>
      <w:r w:rsidRPr="00C0244F">
        <w:rPr>
          <w:sz w:val="28"/>
          <w:szCs w:val="28"/>
        </w:rPr>
        <w:t xml:space="preserve"> этапам). Для подготовки к олимпиадному движению </w:t>
      </w:r>
      <w:r>
        <w:rPr>
          <w:sz w:val="28"/>
          <w:szCs w:val="28"/>
        </w:rPr>
        <w:t xml:space="preserve">на основе УМК </w:t>
      </w:r>
      <w:r>
        <w:rPr>
          <w:sz w:val="28"/>
          <w:szCs w:val="28"/>
        </w:rPr>
        <w:t xml:space="preserve">Критской Е.Д., </w:t>
      </w:r>
      <w:r w:rsidRPr="00C0244F">
        <w:rPr>
          <w:sz w:val="28"/>
          <w:szCs w:val="28"/>
        </w:rPr>
        <w:t>Сергеевой</w:t>
      </w:r>
      <w:r w:rsidR="00D579A8">
        <w:rPr>
          <w:sz w:val="28"/>
          <w:szCs w:val="28"/>
        </w:rPr>
        <w:t xml:space="preserve"> Г.П., </w:t>
      </w:r>
      <w:proofErr w:type="spellStart"/>
      <w:r>
        <w:rPr>
          <w:sz w:val="28"/>
          <w:szCs w:val="28"/>
        </w:rPr>
        <w:t>Шмагиной</w:t>
      </w:r>
      <w:proofErr w:type="spellEnd"/>
      <w:r>
        <w:rPr>
          <w:sz w:val="28"/>
          <w:szCs w:val="28"/>
        </w:rPr>
        <w:t xml:space="preserve"> Т.С. «Музыка» 1–</w:t>
      </w:r>
      <w:r w:rsidRPr="00C0244F">
        <w:rPr>
          <w:sz w:val="28"/>
          <w:szCs w:val="28"/>
        </w:rPr>
        <w:t xml:space="preserve">4 </w:t>
      </w:r>
      <w:proofErr w:type="gramStart"/>
      <w:r w:rsidRPr="00C0244F">
        <w:rPr>
          <w:sz w:val="28"/>
          <w:szCs w:val="28"/>
        </w:rPr>
        <w:t>класс  и</w:t>
      </w:r>
      <w:proofErr w:type="gramEnd"/>
      <w:r w:rsidRPr="00C0244F">
        <w:rPr>
          <w:sz w:val="28"/>
          <w:szCs w:val="28"/>
        </w:rPr>
        <w:t xml:space="preserve"> Сергеевой Г.П., Критской Е.Д. «Музыка» 5–</w:t>
      </w:r>
      <w:r>
        <w:rPr>
          <w:sz w:val="28"/>
          <w:szCs w:val="28"/>
        </w:rPr>
        <w:t>8 классы, выпущенных</w:t>
      </w:r>
      <w:r w:rsidRPr="00C0244F">
        <w:rPr>
          <w:sz w:val="28"/>
          <w:szCs w:val="28"/>
        </w:rPr>
        <w:t xml:space="preserve"> издательством «Просвещение»</w:t>
      </w:r>
      <w:r>
        <w:rPr>
          <w:sz w:val="28"/>
          <w:szCs w:val="28"/>
        </w:rPr>
        <w:t xml:space="preserve">, совместно с учителями музыки </w:t>
      </w:r>
      <w:r w:rsidRPr="00C0244F">
        <w:rPr>
          <w:sz w:val="28"/>
          <w:szCs w:val="28"/>
        </w:rPr>
        <w:t xml:space="preserve">был определен «Золотой фонд» музыкальных произведений, </w:t>
      </w:r>
      <w:r w:rsidR="00D579A8">
        <w:rPr>
          <w:sz w:val="28"/>
          <w:szCs w:val="28"/>
        </w:rPr>
        <w:t>обязательных для углубленного изучения</w:t>
      </w:r>
      <w:r w:rsidRPr="00C0244F">
        <w:rPr>
          <w:sz w:val="28"/>
          <w:szCs w:val="28"/>
        </w:rPr>
        <w:t>.</w:t>
      </w:r>
    </w:p>
    <w:p w:rsidR="00D579A8" w:rsidRDefault="00806880" w:rsidP="00806880">
      <w:pPr>
        <w:jc w:val="both"/>
        <w:rPr>
          <w:sz w:val="28"/>
          <w:szCs w:val="28"/>
        </w:rPr>
      </w:pPr>
      <w:r>
        <w:rPr>
          <w:sz w:val="28"/>
          <w:szCs w:val="28"/>
        </w:rPr>
        <w:t>Доцент</w:t>
      </w:r>
      <w:r w:rsidRPr="00195BA0">
        <w:rPr>
          <w:sz w:val="28"/>
          <w:szCs w:val="28"/>
        </w:rPr>
        <w:t xml:space="preserve"> кафедры </w:t>
      </w:r>
      <w:r>
        <w:rPr>
          <w:sz w:val="28"/>
          <w:szCs w:val="28"/>
        </w:rPr>
        <w:t xml:space="preserve">истории </w:t>
      </w:r>
    </w:p>
    <w:p w:rsidR="00806880" w:rsidRPr="00195BA0" w:rsidRDefault="00806880" w:rsidP="00806880">
      <w:pPr>
        <w:jc w:val="both"/>
        <w:rPr>
          <w:sz w:val="28"/>
          <w:szCs w:val="28"/>
        </w:rPr>
      </w:pPr>
      <w:r>
        <w:rPr>
          <w:sz w:val="28"/>
          <w:szCs w:val="28"/>
        </w:rPr>
        <w:t>и социально-гуманитарных дисциплин</w:t>
      </w:r>
    </w:p>
    <w:p w:rsidR="00806880" w:rsidRDefault="00806880" w:rsidP="00806880">
      <w:pPr>
        <w:spacing w:line="360" w:lineRule="auto"/>
        <w:jc w:val="both"/>
      </w:pPr>
      <w:r w:rsidRPr="00195BA0">
        <w:rPr>
          <w:sz w:val="28"/>
          <w:szCs w:val="28"/>
        </w:rPr>
        <w:t>ГАОУ ДПО «ЛОИРО», канд. культ</w:t>
      </w:r>
      <w:r>
        <w:rPr>
          <w:sz w:val="28"/>
          <w:szCs w:val="28"/>
        </w:rPr>
        <w:t>урологии</w:t>
      </w:r>
      <w:r w:rsidRPr="00195BA0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</w:t>
      </w:r>
      <w:r w:rsidRPr="00195BA0">
        <w:rPr>
          <w:sz w:val="28"/>
          <w:szCs w:val="28"/>
        </w:rPr>
        <w:t>М.Д. Кораблева</w:t>
      </w:r>
    </w:p>
    <w:sectPr w:rsidR="0080688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CB1" w:rsidRDefault="00966CB1" w:rsidP="00553E8E">
      <w:r>
        <w:separator/>
      </w:r>
    </w:p>
  </w:endnote>
  <w:endnote w:type="continuationSeparator" w:id="0">
    <w:p w:rsidR="00966CB1" w:rsidRDefault="00966CB1" w:rsidP="00553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994170"/>
      <w:docPartObj>
        <w:docPartGallery w:val="Page Numbers (Bottom of Page)"/>
        <w:docPartUnique/>
      </w:docPartObj>
    </w:sdtPr>
    <w:sdtContent>
      <w:p w:rsidR="00553E8E" w:rsidRDefault="00553E8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553E8E" w:rsidRDefault="00553E8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CB1" w:rsidRDefault="00966CB1" w:rsidP="00553E8E">
      <w:r>
        <w:separator/>
      </w:r>
    </w:p>
  </w:footnote>
  <w:footnote w:type="continuationSeparator" w:id="0">
    <w:p w:rsidR="00966CB1" w:rsidRDefault="00966CB1" w:rsidP="00553E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33F"/>
    <w:rsid w:val="00185316"/>
    <w:rsid w:val="00285A7A"/>
    <w:rsid w:val="00553E8E"/>
    <w:rsid w:val="005D6AE6"/>
    <w:rsid w:val="006E433F"/>
    <w:rsid w:val="00806880"/>
    <w:rsid w:val="00917AC5"/>
    <w:rsid w:val="00966CB1"/>
    <w:rsid w:val="00A0796D"/>
    <w:rsid w:val="00CA77D4"/>
    <w:rsid w:val="00D579A8"/>
    <w:rsid w:val="00FF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9205D-920C-464D-BD46-4C57B3017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5A7A"/>
    <w:rPr>
      <w:color w:val="0000FF"/>
      <w:u w:val="single"/>
    </w:rPr>
  </w:style>
  <w:style w:type="character" w:styleId="a4">
    <w:name w:val="Emphasis"/>
    <w:basedOn w:val="a0"/>
    <w:uiPriority w:val="20"/>
    <w:qFormat/>
    <w:rsid w:val="00917AC5"/>
    <w:rPr>
      <w:i/>
      <w:iCs/>
    </w:rPr>
  </w:style>
  <w:style w:type="paragraph" w:styleId="a5">
    <w:name w:val="List Paragraph"/>
    <w:basedOn w:val="a"/>
    <w:link w:val="a6"/>
    <w:uiPriority w:val="34"/>
    <w:qFormat/>
    <w:rsid w:val="00806880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8"/>
      <w:lang w:eastAsia="en-US"/>
    </w:rPr>
  </w:style>
  <w:style w:type="character" w:customStyle="1" w:styleId="a6">
    <w:name w:val="Абзац списка Знак"/>
    <w:link w:val="a5"/>
    <w:uiPriority w:val="34"/>
    <w:locked/>
    <w:rsid w:val="00806880"/>
    <w:rPr>
      <w:rFonts w:ascii="Times New Roman" w:hAnsi="Times New Roman"/>
      <w:sz w:val="28"/>
      <w:szCs w:val="28"/>
    </w:rPr>
  </w:style>
  <w:style w:type="table" w:styleId="a7">
    <w:name w:val="Table Grid"/>
    <w:basedOn w:val="a1"/>
    <w:uiPriority w:val="39"/>
    <w:rsid w:val="00806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53E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3E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53E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3E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cation.yandex.ru/music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2019-06-24T12:48:00Z</dcterms:created>
  <dcterms:modified xsi:type="dcterms:W3CDTF">2019-06-24T14:33:00Z</dcterms:modified>
</cp:coreProperties>
</file>